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E1" w:rsidRPr="00E408E1" w:rsidRDefault="00E408E1" w:rsidP="000716A2">
      <w:pPr>
        <w:spacing w:before="100" w:beforeAutospacing="1" w:after="100" w:afterAutospacing="1" w:line="240" w:lineRule="auto"/>
        <w:rPr>
          <w:rFonts w:ascii="Times New Roman" w:eastAsia="Times New Roman" w:hAnsi="Times New Roman" w:cs="Times New Roman"/>
          <w:b/>
          <w:bCs/>
          <w:sz w:val="28"/>
          <w:szCs w:val="28"/>
        </w:rPr>
      </w:pPr>
      <w:r w:rsidRPr="00E408E1">
        <w:rPr>
          <w:rFonts w:ascii="Times New Roman" w:eastAsia="Times New Roman" w:hAnsi="Times New Roman" w:cs="Times New Roman"/>
          <w:b/>
          <w:bCs/>
          <w:sz w:val="28"/>
          <w:szCs w:val="28"/>
        </w:rPr>
        <w:t>ULM Records Management Policy</w:t>
      </w:r>
      <w:r>
        <w:rPr>
          <w:rFonts w:ascii="Times New Roman" w:eastAsia="Times New Roman" w:hAnsi="Times New Roman" w:cs="Times New Roman"/>
          <w:b/>
          <w:bCs/>
          <w:sz w:val="28"/>
          <w:szCs w:val="28"/>
        </w:rPr>
        <w:t>:</w:t>
      </w:r>
    </w:p>
    <w:p w:rsidR="006A54F2" w:rsidRPr="00975C3F" w:rsidRDefault="000716A2" w:rsidP="006A54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0716A2">
        <w:rPr>
          <w:rFonts w:ascii="Times New Roman" w:eastAsia="Times New Roman" w:hAnsi="Times New Roman" w:cs="Times New Roman"/>
          <w:sz w:val="24"/>
          <w:szCs w:val="24"/>
        </w:rPr>
        <w:t xml:space="preserve">ouisiana </w:t>
      </w:r>
      <w:r w:rsidR="006A54F2">
        <w:rPr>
          <w:rFonts w:ascii="Times New Roman" w:eastAsia="Times New Roman" w:hAnsi="Times New Roman" w:cs="Times New Roman"/>
          <w:sz w:val="24"/>
          <w:szCs w:val="24"/>
        </w:rPr>
        <w:t xml:space="preserve">Revised </w:t>
      </w:r>
      <w:r w:rsidRPr="000716A2">
        <w:rPr>
          <w:rFonts w:ascii="Times New Roman" w:eastAsia="Times New Roman" w:hAnsi="Times New Roman" w:cs="Times New Roman"/>
          <w:sz w:val="24"/>
          <w:szCs w:val="24"/>
        </w:rPr>
        <w:t>Statute (</w:t>
      </w:r>
      <w:r w:rsidR="006A54F2">
        <w:rPr>
          <w:rFonts w:ascii="Times New Roman" w:eastAsia="Times New Roman" w:hAnsi="Times New Roman" w:cs="Times New Roman"/>
          <w:sz w:val="24"/>
          <w:szCs w:val="24"/>
        </w:rPr>
        <w:t xml:space="preserve">LRS </w:t>
      </w:r>
      <w:r w:rsidRPr="000716A2">
        <w:rPr>
          <w:rFonts w:ascii="Times New Roman" w:eastAsia="Times New Roman" w:hAnsi="Times New Roman" w:cs="Times New Roman"/>
          <w:sz w:val="24"/>
          <w:szCs w:val="24"/>
        </w:rPr>
        <w:t xml:space="preserve">44-410) </w:t>
      </w:r>
      <w:r>
        <w:rPr>
          <w:rFonts w:ascii="Times New Roman" w:eastAsia="Times New Roman" w:hAnsi="Times New Roman" w:cs="Times New Roman"/>
          <w:sz w:val="24"/>
          <w:szCs w:val="24"/>
        </w:rPr>
        <w:t xml:space="preserve">requires a Records Management </w:t>
      </w:r>
      <w:r w:rsidRPr="000716A2">
        <w:rPr>
          <w:rFonts w:ascii="Times New Roman" w:eastAsia="Times New Roman" w:hAnsi="Times New Roman" w:cs="Times New Roman"/>
          <w:sz w:val="24"/>
          <w:szCs w:val="24"/>
        </w:rPr>
        <w:t>Program to ensure that vital records are identified and maintained.  The Office of the Secretary of State, Division of Archives has established policies and practices to assist State agencies in establishing and maintaining their Records Management Programs (LAC 4:XVII, Chapters 1-15).  The purpose of this policy is to establish a systematic process that will effectively maintain University</w:t>
      </w:r>
      <w:r>
        <w:rPr>
          <w:rFonts w:ascii="Times New Roman" w:eastAsia="Times New Roman" w:hAnsi="Times New Roman" w:cs="Times New Roman"/>
          <w:sz w:val="24"/>
          <w:szCs w:val="24"/>
        </w:rPr>
        <w:t xml:space="preserve"> of Louisiana at Monroe (ULM)</w:t>
      </w:r>
      <w:r w:rsidRPr="000716A2">
        <w:rPr>
          <w:rFonts w:ascii="Times New Roman" w:eastAsia="Times New Roman" w:hAnsi="Times New Roman" w:cs="Times New Roman"/>
          <w:sz w:val="24"/>
          <w:szCs w:val="24"/>
        </w:rPr>
        <w:t xml:space="preserve"> records</w:t>
      </w:r>
      <w:r>
        <w:rPr>
          <w:rFonts w:ascii="Times New Roman" w:eastAsia="Times New Roman" w:hAnsi="Times New Roman" w:cs="Times New Roman"/>
          <w:sz w:val="24"/>
          <w:szCs w:val="24"/>
        </w:rPr>
        <w:t xml:space="preserve">. </w:t>
      </w:r>
      <w:r w:rsidRPr="000716A2">
        <w:rPr>
          <w:rFonts w:ascii="Times New Roman" w:eastAsia="Times New Roman" w:hAnsi="Times New Roman" w:cs="Times New Roman"/>
          <w:sz w:val="24"/>
          <w:szCs w:val="24"/>
        </w:rPr>
        <w:t xml:space="preserve"> </w:t>
      </w:r>
      <w:r w:rsidR="006A54F2" w:rsidRPr="00975C3F">
        <w:rPr>
          <w:rFonts w:ascii="Times New Roman" w:eastAsia="Times New Roman" w:hAnsi="Times New Roman" w:cs="Times New Roman"/>
          <w:sz w:val="24"/>
          <w:szCs w:val="24"/>
        </w:rPr>
        <w:t xml:space="preserve">Louisiana Revised Stature 44:1 and 44:36 are included below.  </w:t>
      </w:r>
    </w:p>
    <w:p w:rsidR="006A54F2" w:rsidRPr="00975C3F" w:rsidRDefault="006A54F2" w:rsidP="006A54F2">
      <w:pPr>
        <w:spacing w:after="0" w:line="240" w:lineRule="auto"/>
        <w:rPr>
          <w:rFonts w:ascii="Times New Roman" w:eastAsia="Times New Roman" w:hAnsi="Times New Roman" w:cs="Times New Roman"/>
          <w:sz w:val="24"/>
          <w:szCs w:val="24"/>
        </w:rPr>
      </w:pPr>
      <w:r w:rsidRPr="00975C3F">
        <w:rPr>
          <w:rFonts w:ascii="Times New Roman" w:eastAsia="Times New Roman" w:hAnsi="Times New Roman" w:cs="Times New Roman"/>
          <w:b/>
          <w:bCs/>
          <w:sz w:val="24"/>
          <w:szCs w:val="24"/>
        </w:rPr>
        <w:t xml:space="preserve">Louisiana Revised Statute 44:1 (General definitions):  </w:t>
      </w:r>
      <w:hyperlink r:id="rId7" w:tgtFrame="_blank" w:history="1">
        <w:r w:rsidRPr="00975C3F">
          <w:rPr>
            <w:rFonts w:ascii="Times New Roman" w:eastAsia="Times New Roman" w:hAnsi="Times New Roman" w:cs="Times New Roman"/>
            <w:b/>
            <w:bCs/>
            <w:color w:val="0000FF"/>
            <w:sz w:val="24"/>
            <w:szCs w:val="24"/>
            <w:u w:val="single"/>
          </w:rPr>
          <w:t>http://www.legis.la.gov/Legis/Law.aspx?d=99632</w:t>
        </w:r>
      </w:hyperlink>
    </w:p>
    <w:p w:rsidR="006A54F2" w:rsidRPr="00975C3F" w:rsidRDefault="006A54F2" w:rsidP="006A54F2">
      <w:pPr>
        <w:spacing w:after="0" w:line="240" w:lineRule="auto"/>
        <w:rPr>
          <w:rFonts w:ascii="Times New Roman" w:eastAsia="Times New Roman" w:hAnsi="Times New Roman" w:cs="Times New Roman"/>
          <w:sz w:val="24"/>
          <w:szCs w:val="24"/>
        </w:rPr>
      </w:pPr>
    </w:p>
    <w:p w:rsidR="006A54F2" w:rsidRPr="00975C3F" w:rsidRDefault="006A54F2" w:rsidP="006A54F2">
      <w:pPr>
        <w:spacing w:after="0" w:line="240" w:lineRule="auto"/>
        <w:ind w:hanging="360"/>
        <w:rPr>
          <w:rFonts w:ascii="Times New Roman" w:eastAsia="Times New Roman" w:hAnsi="Times New Roman" w:cs="Times New Roman"/>
          <w:sz w:val="24"/>
          <w:szCs w:val="24"/>
        </w:rPr>
      </w:pPr>
      <w:r w:rsidRPr="00975C3F">
        <w:rPr>
          <w:rFonts w:ascii="Times New Roman" w:eastAsia="Times New Roman" w:hAnsi="Times New Roman" w:cs="Times New Roman"/>
          <w:sz w:val="24"/>
          <w:szCs w:val="24"/>
        </w:rPr>
        <w:t xml:space="preserve">   </w:t>
      </w:r>
      <w:r w:rsidRPr="00975C3F">
        <w:rPr>
          <w:rFonts w:ascii="Times New Roman" w:eastAsia="Times New Roman" w:hAnsi="Times New Roman" w:cs="Times New Roman"/>
          <w:sz w:val="24"/>
          <w:szCs w:val="24"/>
        </w:rPr>
        <w:tab/>
        <w:t xml:space="preserve">All books, records, writings, accounts, letters and letter books, maps, drawings, photographs, cards, tapes, recordings, memoranda, and papers, and all copies, duplicates, photographs, including microfilm, or other reproductions thereof, or any other documentary materials, regardless of physical form or characteristics, </w:t>
      </w:r>
      <w:r w:rsidRPr="00975C3F">
        <w:rPr>
          <w:rFonts w:ascii="Times New Roman" w:eastAsia="Times New Roman" w:hAnsi="Times New Roman" w:cs="Times New Roman"/>
          <w:b/>
          <w:bCs/>
          <w:sz w:val="24"/>
          <w:szCs w:val="24"/>
        </w:rPr>
        <w:t>including information contained in electronic data processing equipment</w:t>
      </w:r>
      <w:r w:rsidRPr="00975C3F">
        <w:rPr>
          <w:rFonts w:ascii="Times New Roman" w:eastAsia="Times New Roman" w:hAnsi="Times New Roman" w:cs="Times New Roman"/>
          <w:sz w:val="24"/>
          <w:szCs w:val="24"/>
        </w:rPr>
        <w:t xml:space="preserve">, having been used, being in use, or prepared, possessed, or retained for use in the conduct, transaction, or performance of any business, transaction, work, duty, or function which was conducted, transacted, or performed by or under the authority of the constitution or laws of this state, or by or under the authority of any ordinance, regulation, mandate, or order of any public body or concerning the receipt or payment of any money received or paid by or under the authority of the constitution or the laws of this state, </w:t>
      </w:r>
      <w:r w:rsidRPr="00975C3F">
        <w:rPr>
          <w:rFonts w:ascii="Times New Roman" w:eastAsia="Times New Roman" w:hAnsi="Times New Roman" w:cs="Times New Roman"/>
          <w:b/>
          <w:bCs/>
          <w:sz w:val="24"/>
          <w:szCs w:val="24"/>
        </w:rPr>
        <w:t>are "public records"</w:t>
      </w:r>
      <w:r w:rsidRPr="00975C3F">
        <w:rPr>
          <w:rFonts w:ascii="Times New Roman" w:eastAsia="Times New Roman" w:hAnsi="Times New Roman" w:cs="Times New Roman"/>
          <w:sz w:val="24"/>
          <w:szCs w:val="24"/>
        </w:rPr>
        <w:t>, except as otherwise provided in this Chapter or the Constitution of Louisiana.         </w:t>
      </w:r>
    </w:p>
    <w:p w:rsidR="006A54F2" w:rsidRPr="00975C3F" w:rsidRDefault="006A54F2" w:rsidP="006A54F2">
      <w:pPr>
        <w:spacing w:after="0" w:line="240" w:lineRule="auto"/>
        <w:ind w:hanging="360"/>
        <w:rPr>
          <w:rFonts w:ascii="Times New Roman" w:eastAsia="Times New Roman" w:hAnsi="Times New Roman" w:cs="Times New Roman"/>
          <w:sz w:val="24"/>
          <w:szCs w:val="24"/>
        </w:rPr>
      </w:pPr>
      <w:r w:rsidRPr="00975C3F">
        <w:rPr>
          <w:rFonts w:ascii="Times New Roman" w:eastAsia="Times New Roman" w:hAnsi="Times New Roman" w:cs="Times New Roman"/>
          <w:sz w:val="24"/>
          <w:szCs w:val="24"/>
        </w:rPr>
        <w:t xml:space="preserve">  </w:t>
      </w:r>
      <w:r w:rsidRPr="00975C3F">
        <w:rPr>
          <w:rFonts w:ascii="Times New Roman" w:eastAsia="Times New Roman" w:hAnsi="Times New Roman" w:cs="Times New Roman"/>
          <w:sz w:val="24"/>
          <w:szCs w:val="24"/>
        </w:rPr>
        <w:tab/>
        <w:t xml:space="preserve">As used in this Chapter, the word </w:t>
      </w:r>
      <w:r w:rsidRPr="00975C3F">
        <w:rPr>
          <w:rFonts w:ascii="Times New Roman" w:eastAsia="Times New Roman" w:hAnsi="Times New Roman" w:cs="Times New Roman"/>
          <w:b/>
          <w:bCs/>
          <w:sz w:val="24"/>
          <w:szCs w:val="24"/>
        </w:rPr>
        <w:t>"custodian"</w:t>
      </w:r>
      <w:r w:rsidRPr="00975C3F">
        <w:rPr>
          <w:rFonts w:ascii="Times New Roman" w:eastAsia="Times New Roman" w:hAnsi="Times New Roman" w:cs="Times New Roman"/>
          <w:sz w:val="24"/>
          <w:szCs w:val="24"/>
        </w:rPr>
        <w:t xml:space="preserve"> means the public official or head of any public body having custody or control of a public record, or a representative specifically authorized by him to respond to requests to inspect any such public records.  </w:t>
      </w:r>
    </w:p>
    <w:p w:rsidR="006A54F2" w:rsidRPr="00975C3F" w:rsidRDefault="006A54F2" w:rsidP="006A54F2">
      <w:pPr>
        <w:spacing w:after="0" w:line="240" w:lineRule="auto"/>
        <w:rPr>
          <w:rFonts w:ascii="Times New Roman" w:eastAsia="Times New Roman" w:hAnsi="Times New Roman" w:cs="Times New Roman"/>
          <w:sz w:val="24"/>
          <w:szCs w:val="24"/>
        </w:rPr>
      </w:pPr>
      <w:r w:rsidRPr="00975C3F">
        <w:rPr>
          <w:rFonts w:ascii="Times New Roman" w:eastAsia="Times New Roman" w:hAnsi="Times New Roman" w:cs="Times New Roman"/>
          <w:sz w:val="24"/>
          <w:szCs w:val="24"/>
        </w:rPr>
        <w:t> </w:t>
      </w:r>
    </w:p>
    <w:p w:rsidR="006A54F2" w:rsidRPr="00975C3F" w:rsidRDefault="006A54F2" w:rsidP="006A54F2">
      <w:pPr>
        <w:shd w:val="clear" w:color="auto" w:fill="FFFFFF"/>
        <w:spacing w:after="0" w:line="240" w:lineRule="auto"/>
        <w:rPr>
          <w:rFonts w:ascii="Times New Roman" w:eastAsia="Times New Roman" w:hAnsi="Times New Roman" w:cs="Times New Roman"/>
          <w:sz w:val="24"/>
          <w:szCs w:val="24"/>
          <w:shd w:val="clear" w:color="auto" w:fill="FFFFFF"/>
        </w:rPr>
      </w:pPr>
      <w:r w:rsidRPr="00975C3F">
        <w:rPr>
          <w:rFonts w:ascii="Times New Roman" w:eastAsia="Times New Roman" w:hAnsi="Times New Roman" w:cs="Times New Roman"/>
          <w:b/>
          <w:bCs/>
          <w:sz w:val="24"/>
          <w:szCs w:val="24"/>
          <w:shd w:val="clear" w:color="auto" w:fill="FFFFFF"/>
        </w:rPr>
        <w:t xml:space="preserve">Louisiana Revised Statute 44:36 (Preservation of records): </w:t>
      </w:r>
      <w:hyperlink r:id="rId8" w:tgtFrame="_blank" w:history="1">
        <w:r w:rsidRPr="00975C3F">
          <w:rPr>
            <w:rFonts w:ascii="Times New Roman" w:eastAsia="Times New Roman" w:hAnsi="Times New Roman" w:cs="Times New Roman"/>
            <w:b/>
            <w:bCs/>
            <w:color w:val="0000FF"/>
            <w:sz w:val="24"/>
            <w:szCs w:val="24"/>
            <w:u w:val="single"/>
            <w:shd w:val="clear" w:color="auto" w:fill="FFFFFF"/>
          </w:rPr>
          <w:t>http://www.legis.la.gov/Legis/Law.aspx?d=99704</w:t>
        </w:r>
      </w:hyperlink>
    </w:p>
    <w:p w:rsidR="006A54F2" w:rsidRPr="00975C3F" w:rsidRDefault="006A54F2" w:rsidP="006A54F2">
      <w:pPr>
        <w:shd w:val="clear" w:color="auto" w:fill="FFFFFF"/>
        <w:spacing w:after="0" w:line="240" w:lineRule="auto"/>
        <w:rPr>
          <w:rFonts w:ascii="Times New Roman" w:eastAsia="Times New Roman" w:hAnsi="Times New Roman" w:cs="Times New Roman"/>
          <w:sz w:val="24"/>
          <w:szCs w:val="24"/>
        </w:rPr>
      </w:pPr>
    </w:p>
    <w:p w:rsidR="006A54F2" w:rsidRPr="00975C3F" w:rsidRDefault="006A54F2" w:rsidP="006A54F2">
      <w:pPr>
        <w:shd w:val="clear" w:color="auto" w:fill="FFFFFF"/>
        <w:spacing w:after="0" w:line="240" w:lineRule="auto"/>
        <w:ind w:hanging="360"/>
        <w:rPr>
          <w:rFonts w:ascii="Times New Roman" w:eastAsia="Times New Roman" w:hAnsi="Times New Roman" w:cs="Times New Roman"/>
          <w:sz w:val="24"/>
          <w:szCs w:val="24"/>
        </w:rPr>
      </w:pPr>
      <w:r w:rsidRPr="00975C3F">
        <w:rPr>
          <w:rFonts w:ascii="Times New Roman" w:eastAsia="Times New Roman" w:hAnsi="Times New Roman" w:cs="Times New Roman"/>
          <w:sz w:val="24"/>
          <w:szCs w:val="24"/>
          <w:shd w:val="clear" w:color="auto" w:fill="FFFFFF"/>
        </w:rPr>
        <w:t xml:space="preserve">   </w:t>
      </w:r>
      <w:r w:rsidRPr="00975C3F">
        <w:rPr>
          <w:rFonts w:ascii="Times New Roman" w:eastAsia="Times New Roman" w:hAnsi="Times New Roman" w:cs="Times New Roman"/>
          <w:sz w:val="24"/>
          <w:szCs w:val="24"/>
          <w:shd w:val="clear" w:color="auto" w:fill="FFFFFF"/>
        </w:rPr>
        <w:tab/>
        <w:t xml:space="preserve">All persons and public bodies having custody or control of any public record, other than conveyance, probate, mortgage, or other permanent records required by existing law to be kept for all time, shall exercise diligence and care in </w:t>
      </w:r>
      <w:r w:rsidRPr="00975C3F">
        <w:rPr>
          <w:rFonts w:ascii="Times New Roman" w:eastAsia="Times New Roman" w:hAnsi="Times New Roman" w:cs="Times New Roman"/>
          <w:b/>
          <w:bCs/>
          <w:sz w:val="24"/>
          <w:szCs w:val="24"/>
          <w:shd w:val="clear" w:color="auto" w:fill="FFFFFF"/>
        </w:rPr>
        <w:t>preserving the public record for the period or periods of time specified for such public records in formal records retention schedules developed and approved by the state archivist</w:t>
      </w:r>
      <w:r w:rsidRPr="00975C3F">
        <w:rPr>
          <w:rFonts w:ascii="Times New Roman" w:eastAsia="Times New Roman" w:hAnsi="Times New Roman" w:cs="Times New Roman"/>
          <w:sz w:val="24"/>
          <w:szCs w:val="24"/>
          <w:shd w:val="clear" w:color="auto" w:fill="FFFFFF"/>
        </w:rPr>
        <w:t xml:space="preserve"> and director of the division of archives, records management, and history of the Department of State.  However, </w:t>
      </w:r>
      <w:r w:rsidRPr="00975C3F">
        <w:rPr>
          <w:rFonts w:ascii="Times New Roman" w:eastAsia="Times New Roman" w:hAnsi="Times New Roman" w:cs="Times New Roman"/>
          <w:b/>
          <w:bCs/>
          <w:sz w:val="24"/>
          <w:szCs w:val="24"/>
          <w:shd w:val="clear" w:color="auto" w:fill="FFFFFF"/>
        </w:rPr>
        <w:t>in all instances in which a formal retention schedule has not been executed, such public records shall be preserved and maintained for a period of at least three years from the date on which the public record was made.</w:t>
      </w:r>
      <w:r w:rsidRPr="00975C3F">
        <w:rPr>
          <w:rFonts w:ascii="Times New Roman" w:eastAsia="Times New Roman" w:hAnsi="Times New Roman" w:cs="Times New Roman"/>
          <w:sz w:val="24"/>
          <w:szCs w:val="24"/>
          <w:shd w:val="clear" w:color="auto" w:fill="FFFFFF"/>
        </w:rPr>
        <w:t xml:space="preserve">  </w:t>
      </w:r>
    </w:p>
    <w:p w:rsidR="006A54F2" w:rsidRPr="006A54F2" w:rsidRDefault="006A54F2" w:rsidP="006A54F2">
      <w:pPr>
        <w:shd w:val="clear" w:color="auto" w:fill="FFFFFF"/>
        <w:spacing w:after="0" w:line="240" w:lineRule="auto"/>
        <w:ind w:hanging="360"/>
        <w:rPr>
          <w:rFonts w:ascii="Times New Roman" w:eastAsia="Times New Roman" w:hAnsi="Times New Roman" w:cs="Times New Roman"/>
          <w:sz w:val="24"/>
          <w:szCs w:val="24"/>
        </w:rPr>
      </w:pPr>
      <w:r w:rsidRPr="00975C3F">
        <w:rPr>
          <w:rFonts w:ascii="Times New Roman" w:eastAsia="Times New Roman" w:hAnsi="Times New Roman" w:cs="Times New Roman"/>
          <w:sz w:val="24"/>
          <w:szCs w:val="24"/>
          <w:shd w:val="clear" w:color="auto" w:fill="FFFFFF"/>
        </w:rPr>
        <w:t xml:space="preserve">   </w:t>
      </w:r>
      <w:r w:rsidRPr="00975C3F">
        <w:rPr>
          <w:rFonts w:ascii="Times New Roman" w:eastAsia="Times New Roman" w:hAnsi="Times New Roman" w:cs="Times New Roman"/>
          <w:sz w:val="24"/>
          <w:szCs w:val="24"/>
          <w:shd w:val="clear" w:color="auto" w:fill="FFFFFF"/>
        </w:rPr>
        <w:tab/>
        <w:t xml:space="preserve">All existing records or records hereafter accumulated by the various services of the state or its subdivisions which participate in </w:t>
      </w:r>
      <w:r w:rsidRPr="00975C3F">
        <w:rPr>
          <w:rFonts w:ascii="Times New Roman" w:eastAsia="Times New Roman" w:hAnsi="Times New Roman" w:cs="Times New Roman"/>
          <w:b/>
          <w:bCs/>
          <w:sz w:val="24"/>
          <w:szCs w:val="24"/>
          <w:shd w:val="clear" w:color="auto" w:fill="FFFFFF"/>
        </w:rPr>
        <w:t>federal programs or receive federal grants</w:t>
      </w:r>
      <w:r w:rsidRPr="00975C3F">
        <w:rPr>
          <w:rFonts w:ascii="Times New Roman" w:eastAsia="Times New Roman" w:hAnsi="Times New Roman" w:cs="Times New Roman"/>
          <w:sz w:val="24"/>
          <w:szCs w:val="24"/>
          <w:shd w:val="clear" w:color="auto" w:fill="FFFFFF"/>
        </w:rPr>
        <w:t xml:space="preserve"> may be destroyed after three years from the date on which the records were made in those cases where this provision is not superseded by guidelines for the operative federal program or grant requiring longer retention periods for the records in question; provided that these records shall not be destroyed in any case where litigation with reference thereto is pending, or until the appropriate state or federal audits have been conduct</w:t>
      </w:r>
      <w:r w:rsidRPr="00975C3F">
        <w:rPr>
          <w:rFonts w:ascii="Verdana" w:eastAsia="Times New Roman" w:hAnsi="Verdana" w:cs="Times New Roman"/>
          <w:shd w:val="clear" w:color="auto" w:fill="FFFFFF"/>
        </w:rPr>
        <w:t>ed.</w:t>
      </w:r>
    </w:p>
    <w:p w:rsidR="000716A2" w:rsidRDefault="000716A2" w:rsidP="006A54F2">
      <w:pPr>
        <w:spacing w:before="100" w:beforeAutospacing="1" w:after="100" w:afterAutospacing="1" w:line="240" w:lineRule="auto"/>
        <w:rPr>
          <w:rFonts w:ascii="Times New Roman" w:eastAsia="Times New Roman" w:hAnsi="Times New Roman" w:cs="Times New Roman"/>
          <w:sz w:val="24"/>
          <w:szCs w:val="24"/>
        </w:rPr>
      </w:pPr>
      <w:r w:rsidRPr="000716A2">
        <w:rPr>
          <w:rFonts w:ascii="Times New Roman" w:eastAsia="Times New Roman" w:hAnsi="Times New Roman" w:cs="Times New Roman"/>
          <w:sz w:val="24"/>
          <w:szCs w:val="24"/>
        </w:rPr>
        <w:t xml:space="preserve">All records created by </w:t>
      </w:r>
      <w:r>
        <w:rPr>
          <w:rFonts w:ascii="Times New Roman" w:eastAsia="Times New Roman" w:hAnsi="Times New Roman" w:cs="Times New Roman"/>
          <w:sz w:val="24"/>
          <w:szCs w:val="24"/>
        </w:rPr>
        <w:t xml:space="preserve">ULM </w:t>
      </w:r>
      <w:r w:rsidRPr="000716A2">
        <w:rPr>
          <w:rFonts w:ascii="Times New Roman" w:eastAsia="Times New Roman" w:hAnsi="Times New Roman" w:cs="Times New Roman"/>
          <w:sz w:val="24"/>
          <w:szCs w:val="24"/>
        </w:rPr>
        <w:t>officers or employees in the course of their duties are retained for as long as they are required to meet the legal, administrative and operational requirements</w:t>
      </w:r>
      <w:r>
        <w:rPr>
          <w:rFonts w:ascii="Times New Roman" w:eastAsia="Times New Roman" w:hAnsi="Times New Roman" w:cs="Times New Roman"/>
          <w:sz w:val="24"/>
          <w:szCs w:val="24"/>
        </w:rPr>
        <w:t>, after</w:t>
      </w:r>
      <w:r w:rsidRPr="000716A2">
        <w:rPr>
          <w:rFonts w:ascii="Times New Roman" w:eastAsia="Times New Roman" w:hAnsi="Times New Roman" w:cs="Times New Roman"/>
          <w:sz w:val="24"/>
          <w:szCs w:val="24"/>
        </w:rPr>
        <w:t xml:space="preserve"> which time they are either destroyed or transferred to the </w:t>
      </w:r>
      <w:r>
        <w:rPr>
          <w:rFonts w:ascii="Times New Roman" w:eastAsia="Times New Roman" w:hAnsi="Times New Roman" w:cs="Times New Roman"/>
          <w:sz w:val="24"/>
          <w:szCs w:val="24"/>
        </w:rPr>
        <w:t xml:space="preserve">Records Center of the ULM Library Special Collections.  </w:t>
      </w:r>
      <w:r w:rsidRPr="000716A2">
        <w:rPr>
          <w:rFonts w:ascii="Times New Roman" w:eastAsia="Times New Roman" w:hAnsi="Times New Roman" w:cs="Times New Roman"/>
          <w:sz w:val="24"/>
          <w:szCs w:val="24"/>
        </w:rPr>
        <w:t xml:space="preserve">The final disposition (either destruction or transfer to the </w:t>
      </w:r>
      <w:r>
        <w:rPr>
          <w:rFonts w:ascii="Times New Roman" w:eastAsia="Times New Roman" w:hAnsi="Times New Roman" w:cs="Times New Roman"/>
          <w:sz w:val="24"/>
          <w:szCs w:val="24"/>
        </w:rPr>
        <w:t>Records Center</w:t>
      </w:r>
      <w:r w:rsidRPr="000716A2">
        <w:rPr>
          <w:rFonts w:ascii="Times New Roman" w:eastAsia="Times New Roman" w:hAnsi="Times New Roman" w:cs="Times New Roman"/>
          <w:sz w:val="24"/>
          <w:szCs w:val="24"/>
        </w:rPr>
        <w:t>) of records is carried out according to approved records schedules and policies</w:t>
      </w:r>
      <w:r w:rsidR="00C225D2">
        <w:rPr>
          <w:rFonts w:ascii="Times New Roman" w:eastAsia="Times New Roman" w:hAnsi="Times New Roman" w:cs="Times New Roman"/>
          <w:sz w:val="24"/>
          <w:szCs w:val="24"/>
        </w:rPr>
        <w:t xml:space="preserve"> by the Records Officer.  Records Officer Designation Form</w:t>
      </w:r>
      <w:r w:rsidR="00034297">
        <w:rPr>
          <w:rFonts w:ascii="Times New Roman" w:eastAsia="Times New Roman" w:hAnsi="Times New Roman" w:cs="Times New Roman"/>
          <w:sz w:val="24"/>
          <w:szCs w:val="24"/>
        </w:rPr>
        <w:t>,</w:t>
      </w:r>
      <w:r w:rsidR="00C225D2">
        <w:rPr>
          <w:rFonts w:ascii="Times New Roman" w:eastAsia="Times New Roman" w:hAnsi="Times New Roman" w:cs="Times New Roman"/>
          <w:sz w:val="24"/>
          <w:szCs w:val="24"/>
        </w:rPr>
        <w:t xml:space="preserve"> SS ARC 940 must be </w:t>
      </w:r>
      <w:r w:rsidR="00286274">
        <w:rPr>
          <w:rFonts w:ascii="Times New Roman" w:eastAsia="Times New Roman" w:hAnsi="Times New Roman" w:cs="Times New Roman"/>
          <w:sz w:val="24"/>
          <w:szCs w:val="24"/>
        </w:rPr>
        <w:t xml:space="preserve">signed by the Agency Chief Executive by and submitted to the Office of the Secretary of State by July 1 of each state fiscal year.  </w:t>
      </w:r>
      <w:r w:rsidR="00034297">
        <w:rPr>
          <w:rFonts w:ascii="Times New Roman" w:eastAsia="Times New Roman" w:hAnsi="Times New Roman" w:cs="Times New Roman"/>
          <w:sz w:val="24"/>
          <w:szCs w:val="24"/>
        </w:rPr>
        <w:t xml:space="preserve">  </w:t>
      </w:r>
      <w:r w:rsidRPr="000716A2">
        <w:rPr>
          <w:rFonts w:ascii="Times New Roman" w:eastAsia="Times New Roman" w:hAnsi="Times New Roman" w:cs="Times New Roman"/>
          <w:sz w:val="24"/>
          <w:szCs w:val="24"/>
        </w:rPr>
        <w:t xml:space="preserve">    </w:t>
      </w:r>
    </w:p>
    <w:p w:rsidR="006A54F2" w:rsidRDefault="006A54F2" w:rsidP="006A54F2">
      <w:pPr>
        <w:spacing w:before="100" w:beforeAutospacing="1" w:after="100" w:afterAutospacing="1" w:line="240" w:lineRule="auto"/>
        <w:outlineLvl w:val="1"/>
        <w:rPr>
          <w:rFonts w:ascii="Times New Roman" w:eastAsia="Times New Roman" w:hAnsi="Times New Roman" w:cs="Times New Roman"/>
          <w:b/>
          <w:bCs/>
          <w:sz w:val="28"/>
          <w:szCs w:val="28"/>
        </w:rPr>
      </w:pPr>
    </w:p>
    <w:p w:rsidR="000716A2" w:rsidRPr="00E408E1" w:rsidRDefault="000716A2" w:rsidP="006A54F2">
      <w:pPr>
        <w:spacing w:before="100" w:beforeAutospacing="1" w:after="100" w:afterAutospacing="1" w:line="240" w:lineRule="auto"/>
        <w:outlineLvl w:val="1"/>
        <w:rPr>
          <w:rFonts w:ascii="Times New Roman" w:eastAsia="Times New Roman" w:hAnsi="Times New Roman" w:cs="Times New Roman"/>
          <w:b/>
          <w:bCs/>
          <w:sz w:val="28"/>
          <w:szCs w:val="28"/>
        </w:rPr>
      </w:pPr>
      <w:r w:rsidRPr="00E408E1">
        <w:rPr>
          <w:rFonts w:ascii="Times New Roman" w:eastAsia="Times New Roman" w:hAnsi="Times New Roman" w:cs="Times New Roman"/>
          <w:b/>
          <w:bCs/>
          <w:sz w:val="28"/>
          <w:szCs w:val="28"/>
        </w:rPr>
        <w:lastRenderedPageBreak/>
        <w:t>Procedures</w:t>
      </w:r>
    </w:p>
    <w:p w:rsidR="000716A2" w:rsidRPr="00E408E1" w:rsidRDefault="000716A2" w:rsidP="006A54F2">
      <w:pPr>
        <w:spacing w:before="100" w:beforeAutospacing="1" w:after="100" w:afterAutospacing="1" w:line="240" w:lineRule="auto"/>
        <w:outlineLvl w:val="2"/>
        <w:rPr>
          <w:rFonts w:ascii="Times New Roman" w:eastAsia="Times New Roman" w:hAnsi="Times New Roman" w:cs="Times New Roman"/>
          <w:b/>
          <w:bCs/>
          <w:sz w:val="28"/>
          <w:szCs w:val="28"/>
        </w:rPr>
      </w:pPr>
      <w:r w:rsidRPr="00E408E1">
        <w:rPr>
          <w:rFonts w:ascii="Times New Roman" w:eastAsia="Times New Roman" w:hAnsi="Times New Roman" w:cs="Times New Roman"/>
          <w:b/>
          <w:bCs/>
          <w:sz w:val="28"/>
          <w:szCs w:val="28"/>
        </w:rPr>
        <w:t>Records Retention Schedule</w:t>
      </w:r>
    </w:p>
    <w:p w:rsidR="009C59F4" w:rsidRDefault="000716A2" w:rsidP="006A54F2">
      <w:pPr>
        <w:spacing w:before="100" w:beforeAutospacing="1" w:after="100" w:afterAutospacing="1" w:line="240" w:lineRule="auto"/>
        <w:rPr>
          <w:rFonts w:ascii="Times New Roman" w:eastAsia="Times New Roman" w:hAnsi="Times New Roman" w:cs="Times New Roman"/>
          <w:sz w:val="24"/>
          <w:szCs w:val="24"/>
        </w:rPr>
      </w:pPr>
      <w:r w:rsidRPr="000716A2">
        <w:rPr>
          <w:rFonts w:ascii="Times New Roman" w:eastAsia="Times New Roman" w:hAnsi="Times New Roman" w:cs="Times New Roman"/>
          <w:sz w:val="24"/>
          <w:szCs w:val="24"/>
        </w:rPr>
        <w:t>The State Retention Schedule, Form SS ARC 932, a standardized form created by State Archives, provides a format for each State agency to identify and classify its records by type.  State Archives defines record types as "records series." As a University is a very diverse agency, records series will differ greatly from one department to another.  </w:t>
      </w:r>
      <w:r w:rsidR="00636336">
        <w:rPr>
          <w:rFonts w:ascii="Times New Roman" w:eastAsia="Times New Roman" w:hAnsi="Times New Roman" w:cs="Times New Roman"/>
          <w:sz w:val="24"/>
          <w:szCs w:val="24"/>
        </w:rPr>
        <w:t xml:space="preserve">Each department is responsible for using the resources available through the Louisiana Secretary of State’s Records Division to identify records series and prepare a Records Retention Schedule.  </w:t>
      </w:r>
      <w:r w:rsidRPr="000716A2">
        <w:rPr>
          <w:rFonts w:ascii="Times New Roman" w:eastAsia="Times New Roman" w:hAnsi="Times New Roman" w:cs="Times New Roman"/>
          <w:sz w:val="24"/>
          <w:szCs w:val="24"/>
        </w:rPr>
        <w:t xml:space="preserve">  </w:t>
      </w:r>
    </w:p>
    <w:p w:rsidR="00636336" w:rsidRDefault="00636336" w:rsidP="006A54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Department/unit heads are responsible for submitting their complete and accurate schedules to the ULM Records Officer who will accumulate the SS ARC 932 forms for submission</w:t>
      </w:r>
      <w:r w:rsidR="00E408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State Archives for approval.  The Records Officer will provide copies of the approved schedules to department/unit heads for their records.  Department/unit schedules should be reviewed by the department/unit on an annual basis.  Schedules are subject to the </w:t>
      </w:r>
      <w:r w:rsidR="00E408E1">
        <w:rPr>
          <w:rFonts w:ascii="Times New Roman" w:eastAsia="Times New Roman" w:hAnsi="Times New Roman" w:cs="Times New Roman"/>
          <w:sz w:val="24"/>
          <w:szCs w:val="24"/>
        </w:rPr>
        <w:t xml:space="preserve">State Archives </w:t>
      </w:r>
      <w:r>
        <w:rPr>
          <w:rFonts w:ascii="Times New Roman" w:eastAsia="Times New Roman" w:hAnsi="Times New Roman" w:cs="Times New Roman"/>
          <w:sz w:val="24"/>
          <w:szCs w:val="24"/>
        </w:rPr>
        <w:t>approval process every five years</w:t>
      </w:r>
      <w:r w:rsidR="00C225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0716A2" w:rsidRPr="00E408E1" w:rsidRDefault="000716A2" w:rsidP="006A54F2">
      <w:pPr>
        <w:spacing w:before="100" w:beforeAutospacing="1" w:after="100" w:afterAutospacing="1" w:line="240" w:lineRule="auto"/>
        <w:outlineLvl w:val="2"/>
        <w:rPr>
          <w:rFonts w:ascii="Times New Roman" w:eastAsia="Times New Roman" w:hAnsi="Times New Roman" w:cs="Times New Roman"/>
          <w:b/>
          <w:bCs/>
          <w:sz w:val="28"/>
          <w:szCs w:val="28"/>
        </w:rPr>
      </w:pPr>
      <w:r w:rsidRPr="00E408E1">
        <w:rPr>
          <w:rFonts w:ascii="Times New Roman" w:eastAsia="Times New Roman" w:hAnsi="Times New Roman" w:cs="Times New Roman"/>
          <w:b/>
          <w:bCs/>
          <w:sz w:val="28"/>
          <w:szCs w:val="28"/>
        </w:rPr>
        <w:t>Disposal of Records</w:t>
      </w:r>
    </w:p>
    <w:p w:rsidR="000716A2" w:rsidRPr="000716A2" w:rsidRDefault="000716A2" w:rsidP="006A54F2">
      <w:pPr>
        <w:spacing w:before="100" w:beforeAutospacing="1" w:after="100" w:afterAutospacing="1" w:line="240" w:lineRule="auto"/>
        <w:rPr>
          <w:rFonts w:ascii="Times New Roman" w:eastAsia="Times New Roman" w:hAnsi="Times New Roman" w:cs="Times New Roman"/>
          <w:sz w:val="24"/>
          <w:szCs w:val="24"/>
        </w:rPr>
      </w:pPr>
      <w:r w:rsidRPr="000716A2">
        <w:rPr>
          <w:rFonts w:ascii="Times New Roman" w:eastAsia="Times New Roman" w:hAnsi="Times New Roman" w:cs="Times New Roman"/>
          <w:sz w:val="24"/>
          <w:szCs w:val="24"/>
        </w:rPr>
        <w:t xml:space="preserve">State Records Management Policies and Practices, LAC 4: XVII, Chapter 9, contains specific provisions relating to record disposal.  Departments/units are advised to review these provisions prior to disposing records.  Departments/units should be aware that, even though a record might not be listed on their current Record Retention Schedule, Chapter 9 of the Records Management Policies and Practices still applies.  Also, if a record is considered to be either confidential or sensitive, the record should be disposed of in a manner that will maintain confidentiality. </w:t>
      </w:r>
    </w:p>
    <w:p w:rsidR="000716A2" w:rsidRPr="000716A2" w:rsidRDefault="000716A2" w:rsidP="006A54F2">
      <w:pPr>
        <w:spacing w:before="100" w:beforeAutospacing="1" w:after="100" w:afterAutospacing="1" w:line="240" w:lineRule="auto"/>
        <w:rPr>
          <w:rFonts w:ascii="Times New Roman" w:eastAsia="Times New Roman" w:hAnsi="Times New Roman" w:cs="Times New Roman"/>
          <w:sz w:val="24"/>
          <w:szCs w:val="24"/>
        </w:rPr>
      </w:pPr>
      <w:r w:rsidRPr="000716A2">
        <w:rPr>
          <w:rFonts w:ascii="Times New Roman" w:eastAsia="Times New Roman" w:hAnsi="Times New Roman" w:cs="Times New Roman"/>
          <w:sz w:val="24"/>
          <w:szCs w:val="24"/>
        </w:rPr>
        <w:t>General Procedures for completing SS ARC 930:</w:t>
      </w:r>
    </w:p>
    <w:p w:rsidR="007F3412" w:rsidRDefault="000716A2" w:rsidP="006A54F2">
      <w:pPr>
        <w:numPr>
          <w:ilvl w:val="0"/>
          <w:numId w:val="2"/>
        </w:numPr>
        <w:spacing w:before="100" w:beforeAutospacing="1" w:after="240" w:line="240" w:lineRule="auto"/>
        <w:contextualSpacing/>
        <w:rPr>
          <w:rFonts w:ascii="Times New Roman" w:eastAsia="Times New Roman" w:hAnsi="Times New Roman" w:cs="Times New Roman"/>
          <w:sz w:val="24"/>
          <w:szCs w:val="24"/>
        </w:rPr>
      </w:pPr>
      <w:r w:rsidRPr="007F3412">
        <w:rPr>
          <w:rFonts w:ascii="Times New Roman" w:eastAsia="Times New Roman" w:hAnsi="Times New Roman" w:cs="Times New Roman"/>
          <w:sz w:val="24"/>
          <w:szCs w:val="24"/>
        </w:rPr>
        <w:t xml:space="preserve">Complete </w:t>
      </w:r>
      <w:r w:rsidR="00286274" w:rsidRPr="007F3412">
        <w:rPr>
          <w:rFonts w:ascii="Times New Roman" w:eastAsia="Times New Roman" w:hAnsi="Times New Roman" w:cs="Times New Roman"/>
          <w:sz w:val="24"/>
          <w:szCs w:val="24"/>
        </w:rPr>
        <w:t>u</w:t>
      </w:r>
      <w:r w:rsidRPr="007F3412">
        <w:rPr>
          <w:rFonts w:ascii="Times New Roman" w:eastAsia="Times New Roman" w:hAnsi="Times New Roman" w:cs="Times New Roman"/>
          <w:sz w:val="24"/>
          <w:szCs w:val="24"/>
        </w:rPr>
        <w:t>niversity/departmental/unit information on the SS ARC 930 form as required.</w:t>
      </w:r>
    </w:p>
    <w:p w:rsidR="000716A2" w:rsidRPr="007F3412" w:rsidRDefault="000716A2" w:rsidP="006A54F2">
      <w:pPr>
        <w:numPr>
          <w:ilvl w:val="0"/>
          <w:numId w:val="2"/>
        </w:numPr>
        <w:spacing w:before="100" w:beforeAutospacing="1" w:after="240" w:line="240" w:lineRule="auto"/>
        <w:contextualSpacing/>
        <w:rPr>
          <w:rFonts w:ascii="Times New Roman" w:eastAsia="Times New Roman" w:hAnsi="Times New Roman" w:cs="Times New Roman"/>
          <w:sz w:val="24"/>
          <w:szCs w:val="24"/>
        </w:rPr>
      </w:pPr>
      <w:r w:rsidRPr="007F3412">
        <w:rPr>
          <w:rFonts w:ascii="Times New Roman" w:eastAsia="Times New Roman" w:hAnsi="Times New Roman" w:cs="Times New Roman"/>
          <w:sz w:val="24"/>
          <w:szCs w:val="24"/>
        </w:rPr>
        <w:t>Select the series to be disposed from the Records Retention Schedule, SS ARC 932 and transcribe the relevant information to SS ARC 930, including series titles, item numbers, inclusive dates, etc.</w:t>
      </w:r>
    </w:p>
    <w:p w:rsidR="000716A2" w:rsidRPr="000716A2" w:rsidRDefault="00E005F4" w:rsidP="006A54F2">
      <w:pPr>
        <w:numPr>
          <w:ilvl w:val="0"/>
          <w:numId w:val="2"/>
        </w:numPr>
        <w:spacing w:before="100" w:beforeAutospacing="1" w:after="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Forward the </w:t>
      </w:r>
      <w:r w:rsidR="000716A2" w:rsidRPr="000716A2">
        <w:rPr>
          <w:rFonts w:ascii="Times New Roman" w:eastAsia="Times New Roman" w:hAnsi="Times New Roman" w:cs="Times New Roman"/>
          <w:sz w:val="24"/>
          <w:szCs w:val="24"/>
        </w:rPr>
        <w:t xml:space="preserve">completed SS ARC 930 form </w:t>
      </w:r>
      <w:r>
        <w:rPr>
          <w:rFonts w:ascii="Times New Roman" w:eastAsia="Times New Roman" w:hAnsi="Times New Roman" w:cs="Times New Roman"/>
          <w:sz w:val="24"/>
          <w:szCs w:val="24"/>
        </w:rPr>
        <w:t xml:space="preserve">to the </w:t>
      </w:r>
      <w:r w:rsidR="000716A2" w:rsidRPr="000716A2">
        <w:rPr>
          <w:rFonts w:ascii="Times New Roman" w:eastAsia="Times New Roman" w:hAnsi="Times New Roman" w:cs="Times New Roman"/>
          <w:sz w:val="24"/>
          <w:szCs w:val="24"/>
        </w:rPr>
        <w:t xml:space="preserve">Records Officer who will </w:t>
      </w:r>
      <w:r>
        <w:rPr>
          <w:rFonts w:ascii="Times New Roman" w:eastAsia="Times New Roman" w:hAnsi="Times New Roman" w:cs="Times New Roman"/>
          <w:sz w:val="24"/>
          <w:szCs w:val="24"/>
        </w:rPr>
        <w:t xml:space="preserve">then </w:t>
      </w:r>
      <w:r w:rsidR="000716A2" w:rsidRPr="000716A2">
        <w:rPr>
          <w:rFonts w:ascii="Times New Roman" w:eastAsia="Times New Roman" w:hAnsi="Times New Roman" w:cs="Times New Roman"/>
          <w:sz w:val="24"/>
          <w:szCs w:val="24"/>
        </w:rPr>
        <w:t>forward the document to State Archives for approval.  Once the approved SS ARC 930 is received by the Records Retention Officer, a copy will be sent to the department/unit for its records and its use.</w:t>
      </w:r>
    </w:p>
    <w:p w:rsidR="000716A2" w:rsidRDefault="000716A2" w:rsidP="006A54F2">
      <w:pPr>
        <w:numPr>
          <w:ilvl w:val="0"/>
          <w:numId w:val="2"/>
        </w:numPr>
        <w:spacing w:before="100" w:beforeAutospacing="1" w:after="100" w:afterAutospacing="1" w:line="240" w:lineRule="auto"/>
        <w:contextualSpacing/>
        <w:rPr>
          <w:rFonts w:ascii="Times New Roman" w:eastAsia="Times New Roman" w:hAnsi="Times New Roman" w:cs="Times New Roman"/>
          <w:sz w:val="24"/>
          <w:szCs w:val="24"/>
        </w:rPr>
      </w:pPr>
      <w:r w:rsidRPr="00636336">
        <w:rPr>
          <w:rFonts w:ascii="Times New Roman" w:eastAsia="Times New Roman" w:hAnsi="Times New Roman" w:cs="Times New Roman"/>
          <w:sz w:val="24"/>
          <w:szCs w:val="24"/>
        </w:rPr>
        <w:t>Once a department/unit head receives an approved SS ARC 930 from the Records Retention Officer, the department/u</w:t>
      </w:r>
      <w:r w:rsidR="00E005F4">
        <w:rPr>
          <w:rFonts w:ascii="Times New Roman" w:eastAsia="Times New Roman" w:hAnsi="Times New Roman" w:cs="Times New Roman"/>
          <w:sz w:val="24"/>
          <w:szCs w:val="24"/>
        </w:rPr>
        <w:t xml:space="preserve">nit may dispose of the record by shredding or by an alternate method described in the State Records Management Policies and Practices, LAC 4: XVII, Chapter 9, Section 913.  </w:t>
      </w:r>
    </w:p>
    <w:p w:rsidR="007F3412" w:rsidRPr="00636336" w:rsidRDefault="007F3412" w:rsidP="006A54F2">
      <w:pPr>
        <w:spacing w:before="100" w:beforeAutospacing="1" w:after="100" w:afterAutospacing="1" w:line="240" w:lineRule="auto"/>
        <w:ind w:left="720"/>
        <w:contextualSpacing/>
        <w:rPr>
          <w:rFonts w:ascii="Times New Roman" w:eastAsia="Times New Roman" w:hAnsi="Times New Roman" w:cs="Times New Roman"/>
          <w:sz w:val="24"/>
          <w:szCs w:val="24"/>
        </w:rPr>
      </w:pPr>
    </w:p>
    <w:p w:rsidR="000716A2" w:rsidRPr="00E408E1" w:rsidRDefault="000716A2" w:rsidP="006A54F2">
      <w:pPr>
        <w:spacing w:before="100" w:beforeAutospacing="1" w:after="100" w:afterAutospacing="1" w:line="240" w:lineRule="auto"/>
        <w:outlineLvl w:val="2"/>
        <w:rPr>
          <w:rFonts w:ascii="Times New Roman" w:eastAsia="Times New Roman" w:hAnsi="Times New Roman" w:cs="Times New Roman"/>
          <w:b/>
          <w:bCs/>
          <w:sz w:val="28"/>
          <w:szCs w:val="28"/>
        </w:rPr>
      </w:pPr>
      <w:r w:rsidRPr="00E408E1">
        <w:rPr>
          <w:rFonts w:ascii="Times New Roman" w:eastAsia="Times New Roman" w:hAnsi="Times New Roman" w:cs="Times New Roman"/>
          <w:b/>
          <w:bCs/>
          <w:sz w:val="28"/>
          <w:szCs w:val="28"/>
        </w:rPr>
        <w:t>Certificate of Destruction</w:t>
      </w:r>
    </w:p>
    <w:p w:rsidR="00E005F4" w:rsidRDefault="00E005F4" w:rsidP="006A54F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36336">
        <w:rPr>
          <w:rFonts w:ascii="Times New Roman" w:eastAsia="Times New Roman" w:hAnsi="Times New Roman" w:cs="Times New Roman"/>
          <w:sz w:val="24"/>
          <w:szCs w:val="24"/>
        </w:rPr>
        <w:t xml:space="preserve">Departments/units must </w:t>
      </w:r>
      <w:r>
        <w:rPr>
          <w:rFonts w:ascii="Times New Roman" w:eastAsia="Times New Roman" w:hAnsi="Times New Roman" w:cs="Times New Roman"/>
          <w:sz w:val="24"/>
          <w:szCs w:val="24"/>
        </w:rPr>
        <w:t xml:space="preserve">complete </w:t>
      </w:r>
      <w:r w:rsidRPr="00636336">
        <w:rPr>
          <w:rFonts w:ascii="Times New Roman" w:eastAsia="Times New Roman" w:hAnsi="Times New Roman" w:cs="Times New Roman"/>
          <w:sz w:val="24"/>
          <w:szCs w:val="24"/>
        </w:rPr>
        <w:t>a Certificate of Destruction</w:t>
      </w:r>
      <w:r>
        <w:rPr>
          <w:rFonts w:ascii="Times New Roman" w:eastAsia="Times New Roman" w:hAnsi="Times New Roman" w:cs="Times New Roman"/>
          <w:sz w:val="24"/>
          <w:szCs w:val="24"/>
        </w:rPr>
        <w:t>,</w:t>
      </w:r>
      <w:r w:rsidRPr="00636336">
        <w:rPr>
          <w:rFonts w:ascii="Times New Roman" w:eastAsia="Times New Roman" w:hAnsi="Times New Roman" w:cs="Times New Roman"/>
          <w:sz w:val="24"/>
          <w:szCs w:val="24"/>
        </w:rPr>
        <w:t xml:space="preserve"> SS AR</w:t>
      </w:r>
      <w:r>
        <w:rPr>
          <w:rFonts w:ascii="Times New Roman" w:eastAsia="Times New Roman" w:hAnsi="Times New Roman" w:cs="Times New Roman"/>
          <w:sz w:val="24"/>
          <w:szCs w:val="24"/>
        </w:rPr>
        <w:t>C</w:t>
      </w:r>
      <w:r w:rsidRPr="00636336">
        <w:rPr>
          <w:rFonts w:ascii="Times New Roman" w:eastAsia="Times New Roman" w:hAnsi="Times New Roman" w:cs="Times New Roman"/>
          <w:sz w:val="24"/>
          <w:szCs w:val="24"/>
        </w:rPr>
        <w:t xml:space="preserve"> 933</w:t>
      </w:r>
      <w:r>
        <w:rPr>
          <w:rFonts w:ascii="Times New Roman" w:eastAsia="Times New Roman" w:hAnsi="Times New Roman" w:cs="Times New Roman"/>
          <w:sz w:val="24"/>
          <w:szCs w:val="24"/>
        </w:rPr>
        <w:t>,</w:t>
      </w:r>
      <w:r w:rsidRPr="00636336">
        <w:rPr>
          <w:rFonts w:ascii="Times New Roman" w:eastAsia="Times New Roman" w:hAnsi="Times New Roman" w:cs="Times New Roman"/>
          <w:sz w:val="24"/>
          <w:szCs w:val="24"/>
        </w:rPr>
        <w:t xml:space="preserve"> for the records they dispose.   </w:t>
      </w:r>
    </w:p>
    <w:p w:rsidR="000716A2" w:rsidRPr="000716A2" w:rsidRDefault="000716A2" w:rsidP="006A54F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16A2">
        <w:rPr>
          <w:rFonts w:ascii="Times New Roman" w:eastAsia="Times New Roman" w:hAnsi="Times New Roman" w:cs="Times New Roman"/>
          <w:sz w:val="24"/>
          <w:szCs w:val="24"/>
        </w:rPr>
        <w:t>After disposal of records</w:t>
      </w:r>
      <w:r w:rsidR="00E005F4">
        <w:rPr>
          <w:rFonts w:ascii="Times New Roman" w:eastAsia="Times New Roman" w:hAnsi="Times New Roman" w:cs="Times New Roman"/>
          <w:sz w:val="24"/>
          <w:szCs w:val="24"/>
        </w:rPr>
        <w:t xml:space="preserve"> send a signed copy of the Certificate of Destruction, SS ARC 933, </w:t>
      </w:r>
      <w:r w:rsidRPr="000716A2">
        <w:rPr>
          <w:rFonts w:ascii="Times New Roman" w:eastAsia="Times New Roman" w:hAnsi="Times New Roman" w:cs="Times New Roman"/>
          <w:sz w:val="24"/>
          <w:szCs w:val="24"/>
        </w:rPr>
        <w:t xml:space="preserve">to the Records Retention Officer. </w:t>
      </w:r>
    </w:p>
    <w:p w:rsidR="000716A2" w:rsidRDefault="00E005F4" w:rsidP="006A54F2">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department/unit should f</w:t>
      </w:r>
      <w:r w:rsidR="000716A2" w:rsidRPr="000716A2">
        <w:rPr>
          <w:rFonts w:ascii="Times New Roman" w:eastAsia="Times New Roman" w:hAnsi="Times New Roman" w:cs="Times New Roman"/>
          <w:sz w:val="24"/>
          <w:szCs w:val="24"/>
        </w:rPr>
        <w:t xml:space="preserve">ile a copy </w:t>
      </w:r>
      <w:r>
        <w:rPr>
          <w:rFonts w:ascii="Times New Roman" w:eastAsia="Times New Roman" w:hAnsi="Times New Roman" w:cs="Times New Roman"/>
          <w:sz w:val="24"/>
          <w:szCs w:val="24"/>
        </w:rPr>
        <w:t xml:space="preserve">of the Certificate of Destruction, SS ARC 933, </w:t>
      </w:r>
      <w:r w:rsidR="000716A2" w:rsidRPr="000716A2">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the </w:t>
      </w:r>
      <w:r w:rsidR="000716A2" w:rsidRPr="000716A2">
        <w:rPr>
          <w:rFonts w:ascii="Times New Roman" w:eastAsia="Times New Roman" w:hAnsi="Times New Roman" w:cs="Times New Roman"/>
          <w:sz w:val="24"/>
          <w:szCs w:val="24"/>
        </w:rPr>
        <w:t>Records Management</w:t>
      </w:r>
      <w:r w:rsidR="000716A2">
        <w:rPr>
          <w:rFonts w:ascii="Times New Roman" w:eastAsia="Times New Roman" w:hAnsi="Times New Roman" w:cs="Times New Roman"/>
          <w:sz w:val="24"/>
          <w:szCs w:val="24"/>
        </w:rPr>
        <w:t xml:space="preserve"> file </w:t>
      </w:r>
      <w:r w:rsidR="000716A2" w:rsidRPr="000716A2">
        <w:rPr>
          <w:rFonts w:ascii="Times New Roman" w:eastAsia="Times New Roman" w:hAnsi="Times New Roman" w:cs="Times New Roman"/>
          <w:sz w:val="24"/>
          <w:szCs w:val="24"/>
        </w:rPr>
        <w:t>for future reference.</w:t>
      </w:r>
    </w:p>
    <w:p w:rsidR="00636336" w:rsidRDefault="00636336" w:rsidP="006A54F2">
      <w:pPr>
        <w:spacing w:before="100" w:beforeAutospacing="1" w:after="100" w:afterAutospacing="1" w:line="240" w:lineRule="auto"/>
        <w:rPr>
          <w:rFonts w:ascii="Times New Roman" w:eastAsia="Times New Roman" w:hAnsi="Times New Roman" w:cs="Times New Roman"/>
          <w:b/>
          <w:sz w:val="28"/>
          <w:szCs w:val="28"/>
        </w:rPr>
      </w:pPr>
      <w:r w:rsidRPr="00636336">
        <w:rPr>
          <w:rFonts w:ascii="Times New Roman" w:eastAsia="Times New Roman" w:hAnsi="Times New Roman" w:cs="Times New Roman"/>
          <w:b/>
          <w:sz w:val="28"/>
          <w:szCs w:val="28"/>
        </w:rPr>
        <w:t>Records Center</w:t>
      </w:r>
      <w:r w:rsidR="00B74572">
        <w:rPr>
          <w:rFonts w:ascii="Times New Roman" w:eastAsia="Times New Roman" w:hAnsi="Times New Roman" w:cs="Times New Roman"/>
          <w:b/>
          <w:sz w:val="28"/>
          <w:szCs w:val="28"/>
        </w:rPr>
        <w:t xml:space="preserve"> Storage</w:t>
      </w:r>
    </w:p>
    <w:p w:rsidR="004942C8" w:rsidRPr="004942C8" w:rsidRDefault="004942C8" w:rsidP="006A54F2">
      <w:pPr>
        <w:pStyle w:val="ListParagraph"/>
        <w:numPr>
          <w:ilvl w:val="0"/>
          <w:numId w:val="7"/>
        </w:num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The University of Louisiana at Monroe maintains a Records Center.  Department/units may house records in the Records Center according to series and retention periods on the approved Records Retention Schedule, Form SS ARC 932.  </w:t>
      </w:r>
    </w:p>
    <w:p w:rsidR="00B74572" w:rsidRPr="00B74572" w:rsidRDefault="00B74572" w:rsidP="006A54F2">
      <w:pPr>
        <w:pStyle w:val="ListParagraph"/>
        <w:numPr>
          <w:ilvl w:val="0"/>
          <w:numId w:val="7"/>
        </w:num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lastRenderedPageBreak/>
        <w:t>Any records being transferred to the Records Center must be accompanied with a signed Records Transmittal and Receipt Form SS</w:t>
      </w:r>
      <w:r w:rsidR="00E408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ARC 103 and must be delivered in an approved storage box.  A sample form and records box storage instructions are available on the Office of the Secretary of State, Division of Archives website.</w:t>
      </w:r>
    </w:p>
    <w:p w:rsidR="00B74572" w:rsidRPr="00B74572" w:rsidRDefault="00B74572" w:rsidP="006A54F2">
      <w:pPr>
        <w:pStyle w:val="ListParagraph"/>
        <w:numPr>
          <w:ilvl w:val="0"/>
          <w:numId w:val="7"/>
        </w:num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Once transferred records are added to the Records Center, a receipted copy of Form SS ARC 932 will be sent to the department/unit.  The original is kept in the appropriate department/unit file in the Records Center.  </w:t>
      </w:r>
    </w:p>
    <w:p w:rsidR="00636336" w:rsidRPr="004942C8" w:rsidRDefault="00B74572" w:rsidP="006A54F2">
      <w:pPr>
        <w:pStyle w:val="ListParagraph"/>
        <w:numPr>
          <w:ilvl w:val="0"/>
          <w:numId w:val="7"/>
        </w:num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Records stored in the Records Center may be accessed by appropriate personnel by contacting the Records Officer.  Individual department/units are responsible for establishing procedures for the temporary or permanent removal of records. </w:t>
      </w:r>
      <w:r w:rsidR="00C225D2">
        <w:rPr>
          <w:rFonts w:ascii="Times New Roman" w:eastAsia="Times New Roman" w:hAnsi="Times New Roman" w:cs="Times New Roman"/>
          <w:sz w:val="24"/>
          <w:szCs w:val="24"/>
        </w:rPr>
        <w:t>The department/unit should contact the Records Officer for instructions and a</w:t>
      </w:r>
      <w:r>
        <w:rPr>
          <w:rFonts w:ascii="Times New Roman" w:eastAsia="Times New Roman" w:hAnsi="Times New Roman" w:cs="Times New Roman"/>
          <w:sz w:val="24"/>
          <w:szCs w:val="24"/>
        </w:rPr>
        <w:t xml:space="preserve"> </w:t>
      </w:r>
      <w:r w:rsidR="00C225D2">
        <w:rPr>
          <w:rFonts w:ascii="Times New Roman" w:eastAsia="Times New Roman" w:hAnsi="Times New Roman" w:cs="Times New Roman"/>
          <w:sz w:val="24"/>
          <w:szCs w:val="24"/>
        </w:rPr>
        <w:t xml:space="preserve">file request form template.  </w:t>
      </w:r>
      <w:r w:rsidR="004942C8">
        <w:rPr>
          <w:rFonts w:ascii="Times New Roman" w:eastAsia="Times New Roman" w:hAnsi="Times New Roman" w:cs="Times New Roman"/>
          <w:sz w:val="24"/>
          <w:szCs w:val="24"/>
        </w:rPr>
        <w:t xml:space="preserve">  </w:t>
      </w:r>
      <w:r w:rsidR="00636336" w:rsidRPr="004942C8">
        <w:rPr>
          <w:rFonts w:ascii="Times New Roman" w:eastAsia="Times New Roman" w:hAnsi="Times New Roman" w:cs="Times New Roman"/>
          <w:b/>
          <w:sz w:val="28"/>
          <w:szCs w:val="28"/>
        </w:rPr>
        <w:tab/>
      </w:r>
      <w:r w:rsidR="00636336" w:rsidRPr="004942C8">
        <w:rPr>
          <w:rFonts w:ascii="Times New Roman" w:eastAsia="Times New Roman" w:hAnsi="Times New Roman" w:cs="Times New Roman"/>
          <w:b/>
          <w:sz w:val="28"/>
          <w:szCs w:val="28"/>
        </w:rPr>
        <w:tab/>
      </w:r>
    </w:p>
    <w:p w:rsidR="000716A2" w:rsidRPr="00E408E1" w:rsidRDefault="000716A2" w:rsidP="006A54F2">
      <w:pPr>
        <w:spacing w:before="100" w:beforeAutospacing="1" w:after="100" w:afterAutospacing="1" w:line="240" w:lineRule="auto"/>
        <w:outlineLvl w:val="1"/>
        <w:rPr>
          <w:rFonts w:ascii="Times New Roman" w:eastAsia="Times New Roman" w:hAnsi="Times New Roman" w:cs="Times New Roman"/>
          <w:b/>
          <w:bCs/>
          <w:sz w:val="28"/>
          <w:szCs w:val="28"/>
        </w:rPr>
      </w:pPr>
      <w:r w:rsidRPr="00E408E1">
        <w:rPr>
          <w:rFonts w:ascii="Times New Roman" w:eastAsia="Times New Roman" w:hAnsi="Times New Roman" w:cs="Times New Roman"/>
          <w:b/>
          <w:bCs/>
          <w:sz w:val="28"/>
          <w:szCs w:val="28"/>
        </w:rPr>
        <w:t>Litigation Hold Requirements</w:t>
      </w:r>
    </w:p>
    <w:p w:rsidR="000716A2" w:rsidRPr="000716A2" w:rsidRDefault="000716A2" w:rsidP="006A54F2">
      <w:pPr>
        <w:spacing w:before="100" w:beforeAutospacing="1" w:after="100" w:afterAutospacing="1" w:line="240" w:lineRule="auto"/>
        <w:rPr>
          <w:rFonts w:ascii="Times New Roman" w:eastAsia="Times New Roman" w:hAnsi="Times New Roman" w:cs="Times New Roman"/>
          <w:sz w:val="24"/>
          <w:szCs w:val="24"/>
        </w:rPr>
      </w:pPr>
      <w:r w:rsidRPr="000716A2">
        <w:rPr>
          <w:rFonts w:ascii="Times New Roman" w:eastAsia="Times New Roman" w:hAnsi="Times New Roman" w:cs="Times New Roman"/>
          <w:sz w:val="24"/>
          <w:szCs w:val="24"/>
        </w:rPr>
        <w:t xml:space="preserve">There are circumstances when </w:t>
      </w:r>
      <w:r w:rsidR="00C225D2">
        <w:rPr>
          <w:rFonts w:ascii="Times New Roman" w:eastAsia="Times New Roman" w:hAnsi="Times New Roman" w:cs="Times New Roman"/>
          <w:sz w:val="24"/>
          <w:szCs w:val="24"/>
        </w:rPr>
        <w:t xml:space="preserve">ULM </w:t>
      </w:r>
      <w:r w:rsidRPr="000716A2">
        <w:rPr>
          <w:rFonts w:ascii="Times New Roman" w:eastAsia="Times New Roman" w:hAnsi="Times New Roman" w:cs="Times New Roman"/>
          <w:sz w:val="24"/>
          <w:szCs w:val="24"/>
        </w:rPr>
        <w:t xml:space="preserve">records are involved in litigation, or can be reasonably anticipated to relate to foreseeable actions, and these records must be preserved until the resolution of the litigation.  A litigation hold requires the retention of relevant paper or electronic records for an indefinite period of time as a result of pending litigation.  Any and all records that might provide insight into the litigation must be maintained until the completion of the issue. </w:t>
      </w:r>
    </w:p>
    <w:p w:rsidR="000716A2" w:rsidRPr="000716A2" w:rsidRDefault="000716A2" w:rsidP="006A54F2">
      <w:pPr>
        <w:spacing w:before="100" w:beforeAutospacing="1" w:after="100" w:afterAutospacing="1" w:line="240" w:lineRule="auto"/>
        <w:rPr>
          <w:rFonts w:ascii="Times New Roman" w:eastAsia="Times New Roman" w:hAnsi="Times New Roman" w:cs="Times New Roman"/>
          <w:sz w:val="24"/>
          <w:szCs w:val="24"/>
        </w:rPr>
      </w:pPr>
      <w:r w:rsidRPr="000716A2">
        <w:rPr>
          <w:rFonts w:ascii="Times New Roman" w:eastAsia="Times New Roman" w:hAnsi="Times New Roman" w:cs="Times New Roman"/>
          <w:sz w:val="24"/>
          <w:szCs w:val="24"/>
        </w:rPr>
        <w:t xml:space="preserve">Severe and potentially costly penalties under Federal law for not retaining such documents exist, and accordingly, special care should be taken to preserve records that may be involved in State or Federal investigations or litigation. </w:t>
      </w:r>
    </w:p>
    <w:p w:rsidR="000716A2" w:rsidRPr="000716A2" w:rsidRDefault="00C225D2" w:rsidP="006A54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ULM Legal Counsel a</w:t>
      </w:r>
      <w:r w:rsidR="000716A2" w:rsidRPr="000716A2">
        <w:rPr>
          <w:rFonts w:ascii="Times New Roman" w:eastAsia="Times New Roman" w:hAnsi="Times New Roman" w:cs="Times New Roman"/>
          <w:sz w:val="24"/>
          <w:szCs w:val="24"/>
        </w:rPr>
        <w:t xml:space="preserve">nd Title IX &amp; Compliance Officer </w:t>
      </w:r>
      <w:proofErr w:type="gramStart"/>
      <w:r w:rsidR="000716A2" w:rsidRPr="000716A2">
        <w:rPr>
          <w:rFonts w:ascii="Times New Roman" w:eastAsia="Times New Roman" w:hAnsi="Times New Roman" w:cs="Times New Roman"/>
          <w:sz w:val="24"/>
          <w:szCs w:val="24"/>
        </w:rPr>
        <w:t>is</w:t>
      </w:r>
      <w:proofErr w:type="gramEnd"/>
      <w:r w:rsidR="000716A2" w:rsidRPr="000716A2">
        <w:rPr>
          <w:rFonts w:ascii="Times New Roman" w:eastAsia="Times New Roman" w:hAnsi="Times New Roman" w:cs="Times New Roman"/>
          <w:sz w:val="24"/>
          <w:szCs w:val="24"/>
        </w:rPr>
        <w:t xml:space="preserve"> designated as the Litigation Hold Officer (LHO) who shall be responsible for coordinating with </w:t>
      </w:r>
      <w:r>
        <w:rPr>
          <w:rFonts w:ascii="Times New Roman" w:eastAsia="Times New Roman" w:hAnsi="Times New Roman" w:cs="Times New Roman"/>
          <w:sz w:val="24"/>
          <w:szCs w:val="24"/>
        </w:rPr>
        <w:t xml:space="preserve">ULM </w:t>
      </w:r>
      <w:r w:rsidR="000716A2" w:rsidRPr="000716A2">
        <w:rPr>
          <w:rFonts w:ascii="Times New Roman" w:eastAsia="Times New Roman" w:hAnsi="Times New Roman" w:cs="Times New Roman"/>
          <w:sz w:val="24"/>
          <w:szCs w:val="24"/>
        </w:rPr>
        <w:t xml:space="preserve">departments/units that become involved in Federal or State investigations or litigation.  As Litigation Hold Officer, </w:t>
      </w:r>
      <w:r>
        <w:rPr>
          <w:rFonts w:ascii="Times New Roman" w:eastAsia="Times New Roman" w:hAnsi="Times New Roman" w:cs="Times New Roman"/>
          <w:sz w:val="24"/>
          <w:szCs w:val="24"/>
        </w:rPr>
        <w:t xml:space="preserve">ULM Legal Counsel and </w:t>
      </w:r>
      <w:r w:rsidR="000716A2" w:rsidRPr="000716A2">
        <w:rPr>
          <w:rFonts w:ascii="Times New Roman" w:eastAsia="Times New Roman" w:hAnsi="Times New Roman" w:cs="Times New Roman"/>
          <w:sz w:val="24"/>
          <w:szCs w:val="24"/>
        </w:rPr>
        <w:t xml:space="preserve">Title IX &amp; Compliance Officer will also coordinate these matters with the University of Louisiana System staff. </w:t>
      </w:r>
    </w:p>
    <w:p w:rsidR="000716A2" w:rsidRPr="00E408E1" w:rsidRDefault="000716A2" w:rsidP="006A54F2">
      <w:pPr>
        <w:spacing w:before="100" w:beforeAutospacing="1" w:after="100" w:afterAutospacing="1" w:line="240" w:lineRule="auto"/>
        <w:outlineLvl w:val="2"/>
        <w:rPr>
          <w:rFonts w:ascii="Times New Roman" w:eastAsia="Times New Roman" w:hAnsi="Times New Roman" w:cs="Times New Roman"/>
          <w:b/>
          <w:bCs/>
          <w:sz w:val="28"/>
          <w:szCs w:val="28"/>
        </w:rPr>
      </w:pPr>
      <w:r w:rsidRPr="00E408E1">
        <w:rPr>
          <w:rFonts w:ascii="Times New Roman" w:eastAsia="Times New Roman" w:hAnsi="Times New Roman" w:cs="Times New Roman"/>
          <w:b/>
          <w:bCs/>
          <w:sz w:val="28"/>
          <w:szCs w:val="28"/>
        </w:rPr>
        <w:t>Litigation Notification Process</w:t>
      </w:r>
    </w:p>
    <w:p w:rsidR="000716A2" w:rsidRPr="000716A2" w:rsidRDefault="000716A2" w:rsidP="006A54F2">
      <w:pPr>
        <w:spacing w:before="100" w:beforeAutospacing="1" w:after="100" w:afterAutospacing="1" w:line="240" w:lineRule="auto"/>
        <w:rPr>
          <w:rFonts w:ascii="Times New Roman" w:eastAsia="Times New Roman" w:hAnsi="Times New Roman" w:cs="Times New Roman"/>
          <w:sz w:val="24"/>
          <w:szCs w:val="24"/>
        </w:rPr>
      </w:pPr>
      <w:r w:rsidRPr="000716A2">
        <w:rPr>
          <w:rFonts w:ascii="Times New Roman" w:eastAsia="Times New Roman" w:hAnsi="Times New Roman" w:cs="Times New Roman"/>
          <w:sz w:val="24"/>
          <w:szCs w:val="24"/>
        </w:rPr>
        <w:t xml:space="preserve">Any University personnel who become aware of litigation, threat of litigation, other legal action or investigation by any administrative, civil, or criminal authority shall immediately notify the Litigation Hold Officer.  University personnel who receive official notice of pending or potential claims or action against the University must submit such notice to the Litigation Hold Officer within two business days of receipt.  The Litigation Hold Officer shall notify the General Counsel for the UL System within three business days of the LHO's receipt of notice from University personnel. </w:t>
      </w:r>
    </w:p>
    <w:p w:rsidR="000716A2" w:rsidRPr="00E408E1" w:rsidRDefault="000716A2" w:rsidP="006A54F2">
      <w:pPr>
        <w:spacing w:before="100" w:beforeAutospacing="1" w:after="100" w:afterAutospacing="1" w:line="240" w:lineRule="auto"/>
        <w:outlineLvl w:val="2"/>
        <w:rPr>
          <w:rFonts w:ascii="Times New Roman" w:eastAsia="Times New Roman" w:hAnsi="Times New Roman" w:cs="Times New Roman"/>
          <w:b/>
          <w:bCs/>
          <w:sz w:val="28"/>
          <w:szCs w:val="28"/>
        </w:rPr>
      </w:pPr>
      <w:r w:rsidRPr="00E408E1">
        <w:rPr>
          <w:rFonts w:ascii="Times New Roman" w:eastAsia="Times New Roman" w:hAnsi="Times New Roman" w:cs="Times New Roman"/>
          <w:b/>
          <w:bCs/>
          <w:sz w:val="28"/>
          <w:szCs w:val="28"/>
        </w:rPr>
        <w:t>Litigation Record Hold Process</w:t>
      </w:r>
    </w:p>
    <w:p w:rsidR="000716A2" w:rsidRPr="000716A2" w:rsidRDefault="00C225D2" w:rsidP="006A54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ULM </w:t>
      </w:r>
      <w:r w:rsidR="000716A2" w:rsidRPr="000716A2">
        <w:rPr>
          <w:rFonts w:ascii="Times New Roman" w:eastAsia="Times New Roman" w:hAnsi="Times New Roman" w:cs="Times New Roman"/>
          <w:sz w:val="24"/>
          <w:szCs w:val="24"/>
        </w:rPr>
        <w:t xml:space="preserve">has a legal obligation to preserve evidence and records, including electronically stored information (ESI), that may be relevant to pending or potential legal actions, such as lawsuits, government audits, and administrative hearings.  Federal law requires the institution to take action in the form of a litigation hold to preserve all paper and ESI information that may be relevant to the claim.  The following procedures shall be followed: </w:t>
      </w:r>
    </w:p>
    <w:p w:rsidR="000716A2" w:rsidRPr="000716A2" w:rsidRDefault="000716A2" w:rsidP="006A54F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16A2">
        <w:rPr>
          <w:rFonts w:ascii="Times New Roman" w:eastAsia="Times New Roman" w:hAnsi="Times New Roman" w:cs="Times New Roman"/>
          <w:sz w:val="24"/>
          <w:szCs w:val="24"/>
        </w:rPr>
        <w:t xml:space="preserve">The Litigation Hold Officer will issue an official Litigation Hold Notice regarding the matter to the appropriate individuals, including the institution's Computing Center, within three (3) business days of receipt of notification of pending litigation. </w:t>
      </w:r>
    </w:p>
    <w:p w:rsidR="000716A2" w:rsidRPr="000716A2" w:rsidRDefault="000716A2" w:rsidP="006A54F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16A2">
        <w:rPr>
          <w:rFonts w:ascii="Times New Roman" w:eastAsia="Times New Roman" w:hAnsi="Times New Roman" w:cs="Times New Roman"/>
          <w:sz w:val="24"/>
          <w:szCs w:val="24"/>
        </w:rPr>
        <w:t xml:space="preserve">The notice shall provide the categories of electronic and paper documents, including </w:t>
      </w:r>
      <w:proofErr w:type="gramStart"/>
      <w:r w:rsidRPr="000716A2">
        <w:rPr>
          <w:rFonts w:ascii="Times New Roman" w:eastAsia="Times New Roman" w:hAnsi="Times New Roman" w:cs="Times New Roman"/>
          <w:sz w:val="24"/>
          <w:szCs w:val="24"/>
        </w:rPr>
        <w:t>ESI, that</w:t>
      </w:r>
      <w:proofErr w:type="gramEnd"/>
      <w:r w:rsidRPr="000716A2">
        <w:rPr>
          <w:rFonts w:ascii="Times New Roman" w:eastAsia="Times New Roman" w:hAnsi="Times New Roman" w:cs="Times New Roman"/>
          <w:sz w:val="24"/>
          <w:szCs w:val="24"/>
        </w:rPr>
        <w:t xml:space="preserve"> must be retained and preserved in their original format. </w:t>
      </w:r>
    </w:p>
    <w:p w:rsidR="000716A2" w:rsidRPr="000716A2" w:rsidRDefault="000716A2" w:rsidP="006A54F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16A2">
        <w:rPr>
          <w:rFonts w:ascii="Times New Roman" w:eastAsia="Times New Roman" w:hAnsi="Times New Roman" w:cs="Times New Roman"/>
          <w:sz w:val="24"/>
          <w:szCs w:val="24"/>
        </w:rPr>
        <w:lastRenderedPageBreak/>
        <w:t xml:space="preserve">All employees who receive a litigation hold notice must acknowledge receipt, understanding, and compliance with the notice by returning a signed copy of the notice to the Litigation Hold Officer. </w:t>
      </w:r>
    </w:p>
    <w:p w:rsidR="000716A2" w:rsidRPr="000716A2" w:rsidRDefault="000716A2" w:rsidP="006A54F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16A2">
        <w:rPr>
          <w:rFonts w:ascii="Times New Roman" w:eastAsia="Times New Roman" w:hAnsi="Times New Roman" w:cs="Times New Roman"/>
          <w:sz w:val="24"/>
          <w:szCs w:val="24"/>
        </w:rPr>
        <w:t xml:space="preserve">All employees who receive the litigation hold notice must compile paper and electronic documents and data as instructed in the notice letter, and in addition, retention shall extend to any new electronic information that may be relevant to the subject of the notice after the hold has been put into place. </w:t>
      </w:r>
    </w:p>
    <w:p w:rsidR="000716A2" w:rsidRPr="000716A2" w:rsidRDefault="000716A2" w:rsidP="006A54F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16A2">
        <w:rPr>
          <w:rFonts w:ascii="Times New Roman" w:eastAsia="Times New Roman" w:hAnsi="Times New Roman" w:cs="Times New Roman"/>
          <w:sz w:val="24"/>
          <w:szCs w:val="24"/>
        </w:rPr>
        <w:t xml:space="preserve"> It shall be the responsibility of the Litigation Hold Officer to retain all records responsive to the notice until receipt of written notification that the litigation hold has been removed.  Electronic records must be retained in the original format (saved to a disk/CD and/or saved in a secure folder on </w:t>
      </w:r>
      <w:r w:rsidR="00976CFA" w:rsidRPr="0093753C">
        <w:rPr>
          <w:rFonts w:ascii="Times New Roman" w:eastAsia="Times New Roman" w:hAnsi="Times New Roman" w:cs="Times New Roman"/>
          <w:sz w:val="24"/>
          <w:szCs w:val="24"/>
        </w:rPr>
        <w:t xml:space="preserve">a </w:t>
      </w:r>
      <w:r w:rsidRPr="0093753C">
        <w:rPr>
          <w:rFonts w:ascii="Times New Roman" w:eastAsia="Times New Roman" w:hAnsi="Times New Roman" w:cs="Times New Roman"/>
          <w:sz w:val="24"/>
          <w:szCs w:val="24"/>
        </w:rPr>
        <w:t>system ser</w:t>
      </w:r>
      <w:r w:rsidR="00976CFA" w:rsidRPr="0093753C">
        <w:rPr>
          <w:rFonts w:ascii="Times New Roman" w:eastAsia="Times New Roman" w:hAnsi="Times New Roman" w:cs="Times New Roman"/>
          <w:sz w:val="24"/>
          <w:szCs w:val="24"/>
        </w:rPr>
        <w:t>ver or electronic storage service</w:t>
      </w:r>
      <w:r w:rsidR="00976CFA">
        <w:rPr>
          <w:rFonts w:ascii="Times New Roman" w:eastAsia="Times New Roman" w:hAnsi="Times New Roman" w:cs="Times New Roman"/>
          <w:sz w:val="24"/>
          <w:szCs w:val="24"/>
        </w:rPr>
        <w:t xml:space="preserve"> that is not subject to automatic o</w:t>
      </w:r>
      <w:r w:rsidR="00A34B4B">
        <w:rPr>
          <w:rFonts w:ascii="Times New Roman" w:eastAsia="Times New Roman" w:hAnsi="Times New Roman" w:cs="Times New Roman"/>
          <w:sz w:val="24"/>
          <w:szCs w:val="24"/>
        </w:rPr>
        <w:t xml:space="preserve">r </w:t>
      </w:r>
      <w:r w:rsidR="00976CFA">
        <w:rPr>
          <w:rFonts w:ascii="Times New Roman" w:eastAsia="Times New Roman" w:hAnsi="Times New Roman" w:cs="Times New Roman"/>
          <w:sz w:val="24"/>
          <w:szCs w:val="24"/>
        </w:rPr>
        <w:t>unannounced de</w:t>
      </w:r>
      <w:r w:rsidRPr="000716A2">
        <w:rPr>
          <w:rFonts w:ascii="Times New Roman" w:eastAsia="Times New Roman" w:hAnsi="Times New Roman" w:cs="Times New Roman"/>
          <w:sz w:val="24"/>
          <w:szCs w:val="24"/>
        </w:rPr>
        <w:t xml:space="preserve">letions). </w:t>
      </w:r>
    </w:p>
    <w:p w:rsidR="000716A2" w:rsidRPr="000716A2" w:rsidRDefault="000716A2" w:rsidP="006A54F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16A2">
        <w:rPr>
          <w:rFonts w:ascii="Times New Roman" w:eastAsia="Times New Roman" w:hAnsi="Times New Roman" w:cs="Times New Roman"/>
          <w:sz w:val="24"/>
          <w:szCs w:val="24"/>
        </w:rPr>
        <w:t>If affected personnel use</w:t>
      </w:r>
      <w:r w:rsidR="00976CFA">
        <w:rPr>
          <w:rFonts w:ascii="Times New Roman" w:eastAsia="Times New Roman" w:hAnsi="Times New Roman" w:cs="Times New Roman"/>
          <w:sz w:val="24"/>
          <w:szCs w:val="24"/>
        </w:rPr>
        <w:t xml:space="preserve"> </w:t>
      </w:r>
      <w:r w:rsidR="00976CFA" w:rsidRPr="0093753C">
        <w:rPr>
          <w:rFonts w:ascii="Times New Roman" w:eastAsia="Times New Roman" w:hAnsi="Times New Roman" w:cs="Times New Roman"/>
          <w:sz w:val="24"/>
          <w:szCs w:val="24"/>
        </w:rPr>
        <w:t>electronic devices and electronic storage services</w:t>
      </w:r>
      <w:r w:rsidR="00976CFA">
        <w:rPr>
          <w:rFonts w:ascii="Times New Roman" w:eastAsia="Times New Roman" w:hAnsi="Times New Roman" w:cs="Times New Roman"/>
          <w:sz w:val="24"/>
          <w:szCs w:val="24"/>
        </w:rPr>
        <w:t xml:space="preserve"> </w:t>
      </w:r>
      <w:r w:rsidRPr="000716A2">
        <w:rPr>
          <w:rFonts w:ascii="Times New Roman" w:eastAsia="Times New Roman" w:hAnsi="Times New Roman" w:cs="Times New Roman"/>
          <w:sz w:val="24"/>
          <w:szCs w:val="24"/>
        </w:rPr>
        <w:t>for institutional-related business (including email on institutional accounts)</w:t>
      </w:r>
      <w:r w:rsidR="0093753C">
        <w:rPr>
          <w:rFonts w:ascii="Times New Roman" w:eastAsia="Times New Roman" w:hAnsi="Times New Roman" w:cs="Times New Roman"/>
          <w:sz w:val="24"/>
          <w:szCs w:val="24"/>
        </w:rPr>
        <w:t xml:space="preserve"> they must preserve the data on the respective format. </w:t>
      </w:r>
    </w:p>
    <w:p w:rsidR="000716A2" w:rsidRDefault="000716A2" w:rsidP="006A54F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16A2">
        <w:rPr>
          <w:rFonts w:ascii="Times New Roman" w:eastAsia="Times New Roman" w:hAnsi="Times New Roman" w:cs="Times New Roman"/>
          <w:sz w:val="24"/>
          <w:szCs w:val="24"/>
        </w:rPr>
        <w:t xml:space="preserve">Such retention efforts could actually predate any official notification.  Records relating to any complaints, grievances or controversies that could </w:t>
      </w:r>
      <w:r w:rsidR="00976CFA" w:rsidRPr="0093753C">
        <w:rPr>
          <w:rFonts w:ascii="Times New Roman" w:eastAsia="Times New Roman" w:hAnsi="Times New Roman" w:cs="Times New Roman"/>
          <w:sz w:val="24"/>
          <w:szCs w:val="24"/>
        </w:rPr>
        <w:t>reasonably</w:t>
      </w:r>
      <w:r w:rsidR="00976CFA">
        <w:rPr>
          <w:rFonts w:ascii="Times New Roman" w:eastAsia="Times New Roman" w:hAnsi="Times New Roman" w:cs="Times New Roman"/>
          <w:sz w:val="24"/>
          <w:szCs w:val="24"/>
        </w:rPr>
        <w:t xml:space="preserve"> </w:t>
      </w:r>
      <w:r w:rsidRPr="000716A2">
        <w:rPr>
          <w:rFonts w:ascii="Times New Roman" w:eastAsia="Times New Roman" w:hAnsi="Times New Roman" w:cs="Times New Roman"/>
          <w:sz w:val="24"/>
          <w:szCs w:val="24"/>
        </w:rPr>
        <w:t xml:space="preserve">rise to the level of a lawsuit shall be retained. </w:t>
      </w:r>
    </w:p>
    <w:p w:rsidR="009F1549" w:rsidRPr="0077291F" w:rsidRDefault="0077291F" w:rsidP="009F1549">
      <w:pPr>
        <w:spacing w:before="100" w:beforeAutospacing="1" w:after="100" w:afterAutospacing="1" w:line="240" w:lineRule="auto"/>
        <w:ind w:left="720"/>
        <w:rPr>
          <w:rFonts w:ascii="Times New Roman" w:eastAsia="Times New Roman" w:hAnsi="Times New Roman" w:cs="Times New Roman"/>
          <w:b/>
          <w:sz w:val="28"/>
          <w:szCs w:val="28"/>
        </w:rPr>
      </w:pPr>
      <w:r w:rsidRPr="0077291F">
        <w:rPr>
          <w:rFonts w:ascii="Times New Roman" w:eastAsia="Times New Roman" w:hAnsi="Times New Roman" w:cs="Times New Roman"/>
          <w:b/>
          <w:sz w:val="28"/>
          <w:szCs w:val="28"/>
        </w:rPr>
        <w:t xml:space="preserve">Approved Schedules </w:t>
      </w:r>
    </w:p>
    <w:p w:rsidR="009F1549" w:rsidRPr="000716A2" w:rsidRDefault="0077291F" w:rsidP="009F154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Records Management a</w:t>
      </w:r>
      <w:r w:rsidR="009F1549">
        <w:rPr>
          <w:rFonts w:ascii="Times New Roman" w:eastAsia="Times New Roman" w:hAnsi="Times New Roman" w:cs="Times New Roman"/>
          <w:sz w:val="24"/>
          <w:szCs w:val="24"/>
        </w:rPr>
        <w:t xml:space="preserve">pproved schedules may be accessed from the Records Management webpage located at </w:t>
      </w:r>
      <w:hyperlink r:id="rId9" w:history="1">
        <w:r w:rsidRPr="005D19D6">
          <w:rPr>
            <w:rStyle w:val="Hyperlink"/>
            <w:rFonts w:ascii="Times New Roman" w:eastAsia="Times New Roman" w:hAnsi="Times New Roman" w:cs="Times New Roman"/>
            <w:sz w:val="24"/>
            <w:szCs w:val="24"/>
          </w:rPr>
          <w:t>http://www.ulm.edu/library/archives/records.html</w:t>
        </w:r>
      </w:hyperlink>
      <w:r>
        <w:rPr>
          <w:rFonts w:ascii="Times New Roman" w:eastAsia="Times New Roman" w:hAnsi="Times New Roman" w:cs="Times New Roman"/>
          <w:sz w:val="24"/>
          <w:szCs w:val="24"/>
        </w:rPr>
        <w:t xml:space="preserve">.  This site also has information about the records management program and a link to the approved forms. </w:t>
      </w:r>
    </w:p>
    <w:p w:rsidR="00C63026" w:rsidRDefault="00C63026" w:rsidP="006A54F2">
      <w:pPr>
        <w:spacing w:line="240" w:lineRule="auto"/>
      </w:pPr>
      <w:bookmarkStart w:id="0" w:name="_GoBack"/>
      <w:bookmarkEnd w:id="0"/>
    </w:p>
    <w:sectPr w:rsidR="00C63026" w:rsidSect="006A54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5312D"/>
    <w:multiLevelType w:val="multilevel"/>
    <w:tmpl w:val="9E48C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20BE9"/>
    <w:multiLevelType w:val="multilevel"/>
    <w:tmpl w:val="3C3C3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755D1"/>
    <w:multiLevelType w:val="multilevel"/>
    <w:tmpl w:val="F4920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410CA9"/>
    <w:multiLevelType w:val="multilevel"/>
    <w:tmpl w:val="E24C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6659C9"/>
    <w:multiLevelType w:val="multilevel"/>
    <w:tmpl w:val="8B8C1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5F2AE2"/>
    <w:multiLevelType w:val="hybridMultilevel"/>
    <w:tmpl w:val="9A681C5E"/>
    <w:lvl w:ilvl="0" w:tplc="71065E4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5E0960"/>
    <w:multiLevelType w:val="multilevel"/>
    <w:tmpl w:val="9104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A2"/>
    <w:rsid w:val="00034297"/>
    <w:rsid w:val="000716A2"/>
    <w:rsid w:val="00286274"/>
    <w:rsid w:val="004942C8"/>
    <w:rsid w:val="00613BAF"/>
    <w:rsid w:val="00636336"/>
    <w:rsid w:val="006A54F2"/>
    <w:rsid w:val="0077291F"/>
    <w:rsid w:val="007F3412"/>
    <w:rsid w:val="00851106"/>
    <w:rsid w:val="0093753C"/>
    <w:rsid w:val="00975C3F"/>
    <w:rsid w:val="00976CFA"/>
    <w:rsid w:val="009C59F4"/>
    <w:rsid w:val="009F1549"/>
    <w:rsid w:val="00A34B4B"/>
    <w:rsid w:val="00AB4564"/>
    <w:rsid w:val="00B74572"/>
    <w:rsid w:val="00C225D2"/>
    <w:rsid w:val="00C63026"/>
    <w:rsid w:val="00E005F4"/>
    <w:rsid w:val="00E40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9F4"/>
    <w:pPr>
      <w:ind w:left="720"/>
      <w:contextualSpacing/>
    </w:pPr>
  </w:style>
  <w:style w:type="character" w:styleId="Hyperlink">
    <w:name w:val="Hyperlink"/>
    <w:basedOn w:val="DefaultParagraphFont"/>
    <w:uiPriority w:val="99"/>
    <w:unhideWhenUsed/>
    <w:rsid w:val="007729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9F4"/>
    <w:pPr>
      <w:ind w:left="720"/>
      <w:contextualSpacing/>
    </w:pPr>
  </w:style>
  <w:style w:type="character" w:styleId="Hyperlink">
    <w:name w:val="Hyperlink"/>
    <w:basedOn w:val="DefaultParagraphFont"/>
    <w:uiPriority w:val="99"/>
    <w:unhideWhenUsed/>
    <w:rsid w:val="007729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896292">
      <w:bodyDiv w:val="1"/>
      <w:marLeft w:val="0"/>
      <w:marRight w:val="0"/>
      <w:marTop w:val="0"/>
      <w:marBottom w:val="0"/>
      <w:divBdr>
        <w:top w:val="none" w:sz="0" w:space="0" w:color="auto"/>
        <w:left w:val="none" w:sz="0" w:space="0" w:color="auto"/>
        <w:bottom w:val="none" w:sz="0" w:space="0" w:color="auto"/>
        <w:right w:val="none" w:sz="0" w:space="0" w:color="auto"/>
      </w:divBdr>
    </w:div>
    <w:div w:id="1935822079">
      <w:bodyDiv w:val="1"/>
      <w:marLeft w:val="0"/>
      <w:marRight w:val="0"/>
      <w:marTop w:val="0"/>
      <w:marBottom w:val="0"/>
      <w:divBdr>
        <w:top w:val="none" w:sz="0" w:space="0" w:color="auto"/>
        <w:left w:val="none" w:sz="0" w:space="0" w:color="auto"/>
        <w:bottom w:val="none" w:sz="0" w:space="0" w:color="auto"/>
        <w:right w:val="none" w:sz="0" w:space="0" w:color="auto"/>
      </w:divBdr>
      <w:divsChild>
        <w:div w:id="527107148">
          <w:marLeft w:val="720"/>
          <w:marRight w:val="0"/>
          <w:marTop w:val="0"/>
          <w:marBottom w:val="0"/>
          <w:divBdr>
            <w:top w:val="none" w:sz="0" w:space="0" w:color="auto"/>
            <w:left w:val="none" w:sz="0" w:space="0" w:color="auto"/>
            <w:bottom w:val="none" w:sz="0" w:space="0" w:color="auto"/>
            <w:right w:val="none" w:sz="0" w:space="0" w:color="auto"/>
          </w:divBdr>
        </w:div>
        <w:div w:id="1669289481">
          <w:marLeft w:val="1440"/>
          <w:marRight w:val="0"/>
          <w:marTop w:val="0"/>
          <w:marBottom w:val="0"/>
          <w:divBdr>
            <w:top w:val="none" w:sz="0" w:space="0" w:color="auto"/>
            <w:left w:val="none" w:sz="0" w:space="0" w:color="auto"/>
            <w:bottom w:val="none" w:sz="0" w:space="0" w:color="auto"/>
            <w:right w:val="none" w:sz="0" w:space="0" w:color="auto"/>
          </w:divBdr>
        </w:div>
        <w:div w:id="1236163835">
          <w:marLeft w:val="1440"/>
          <w:marRight w:val="0"/>
          <w:marTop w:val="0"/>
          <w:marBottom w:val="0"/>
          <w:divBdr>
            <w:top w:val="none" w:sz="0" w:space="0" w:color="auto"/>
            <w:left w:val="none" w:sz="0" w:space="0" w:color="auto"/>
            <w:bottom w:val="none" w:sz="0" w:space="0" w:color="auto"/>
            <w:right w:val="none" w:sz="0" w:space="0" w:color="auto"/>
          </w:divBdr>
        </w:div>
        <w:div w:id="871067045">
          <w:marLeft w:val="1440"/>
          <w:marRight w:val="0"/>
          <w:marTop w:val="0"/>
          <w:marBottom w:val="0"/>
          <w:divBdr>
            <w:top w:val="none" w:sz="0" w:space="0" w:color="auto"/>
            <w:left w:val="none" w:sz="0" w:space="0" w:color="auto"/>
            <w:bottom w:val="none" w:sz="0" w:space="0" w:color="auto"/>
            <w:right w:val="none" w:sz="0" w:space="0" w:color="auto"/>
          </w:divBdr>
        </w:div>
        <w:div w:id="152725660">
          <w:marLeft w:val="720"/>
          <w:marRight w:val="0"/>
          <w:marTop w:val="0"/>
          <w:marBottom w:val="0"/>
          <w:divBdr>
            <w:top w:val="none" w:sz="0" w:space="0" w:color="auto"/>
            <w:left w:val="none" w:sz="0" w:space="0" w:color="auto"/>
            <w:bottom w:val="none" w:sz="0" w:space="0" w:color="auto"/>
            <w:right w:val="none" w:sz="0" w:space="0" w:color="auto"/>
          </w:divBdr>
        </w:div>
        <w:div w:id="1297446323">
          <w:marLeft w:val="1440"/>
          <w:marRight w:val="0"/>
          <w:marTop w:val="0"/>
          <w:marBottom w:val="0"/>
          <w:divBdr>
            <w:top w:val="none" w:sz="0" w:space="0" w:color="auto"/>
            <w:left w:val="none" w:sz="0" w:space="0" w:color="auto"/>
            <w:bottom w:val="none" w:sz="0" w:space="0" w:color="auto"/>
            <w:right w:val="none" w:sz="0" w:space="0" w:color="auto"/>
          </w:divBdr>
        </w:div>
        <w:div w:id="2111316477">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gov/Legis/Law.aspx?d=99704" TargetMode="External"/><Relationship Id="rId3" Type="http://schemas.openxmlformats.org/officeDocument/2006/relationships/styles" Target="styles.xml"/><Relationship Id="rId7" Type="http://schemas.openxmlformats.org/officeDocument/2006/relationships/hyperlink" Target="http://www.legis.la.gov/Legis/Law.aspx?d=996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lm.edu/library/archives/reco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DB4FD-B0EF-4CA3-A019-2F7CBCFB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1903</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Robertson</dc:creator>
  <cp:lastModifiedBy>Cindy Robertson</cp:lastModifiedBy>
  <cp:revision>2</cp:revision>
  <cp:lastPrinted>2015-03-31T12:46:00Z</cp:lastPrinted>
  <dcterms:created xsi:type="dcterms:W3CDTF">2016-04-06T18:28:00Z</dcterms:created>
  <dcterms:modified xsi:type="dcterms:W3CDTF">2016-04-06T18:28:00Z</dcterms:modified>
</cp:coreProperties>
</file>