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C64" w:rsidRDefault="00D00ACF">
      <w:pPr>
        <w:spacing w:after="0" w:line="259" w:lineRule="auto"/>
        <w:ind w:left="169" w:firstLine="0"/>
        <w:jc w:val="center"/>
      </w:pPr>
      <w:bookmarkStart w:id="0" w:name="_GoBack"/>
      <w:bookmarkEnd w:id="0"/>
      <w:r>
        <w:rPr>
          <w:b/>
        </w:rPr>
        <w:t xml:space="preserve">COURSE TITLE: </w:t>
      </w:r>
      <w:r>
        <w:rPr>
          <w:b/>
          <w:sz w:val="24"/>
        </w:rPr>
        <w:t>CSCI 2073</w:t>
      </w:r>
      <w:r>
        <w:rPr>
          <w:b/>
        </w:rPr>
        <w:t xml:space="preserve">, DATA STRUCTURES, </w:t>
      </w:r>
      <w:r>
        <w:rPr>
          <w:b/>
          <w:sz w:val="24"/>
        </w:rPr>
        <w:t>CRN: 62713</w:t>
      </w:r>
      <w:r>
        <w:rPr>
          <w:b/>
        </w:rPr>
        <w:t xml:space="preserve"> </w:t>
      </w:r>
    </w:p>
    <w:p w:rsidR="00F41C64" w:rsidRDefault="00D00ACF">
      <w:pPr>
        <w:spacing w:after="0" w:line="259" w:lineRule="auto"/>
        <w:ind w:left="451" w:firstLine="0"/>
      </w:pPr>
      <w:r>
        <w:rPr>
          <w:b/>
        </w:rPr>
        <w:t xml:space="preserve"> </w:t>
      </w:r>
    </w:p>
    <w:p w:rsidR="00F41C64" w:rsidRDefault="00D00ACF">
      <w:pPr>
        <w:pStyle w:val="Heading1"/>
        <w:spacing w:after="5" w:line="249" w:lineRule="auto"/>
        <w:ind w:left="279"/>
      </w:pPr>
      <w:r>
        <w:rPr>
          <w:u w:val="none"/>
        </w:rPr>
        <w:t xml:space="preserve">I. </w:t>
      </w:r>
      <w:r>
        <w:rPr>
          <w:u w:val="none"/>
        </w:rPr>
        <w:t xml:space="preserve"> </w:t>
      </w:r>
      <w:r>
        <w:rPr>
          <w:u w:val="none"/>
        </w:rPr>
        <w:t xml:space="preserve">Contact Information </w:t>
      </w:r>
    </w:p>
    <w:p w:rsidR="00F41C64" w:rsidRDefault="00D00ACF">
      <w:pPr>
        <w:tabs>
          <w:tab w:val="center" w:pos="1976"/>
          <w:tab w:val="center" w:pos="5759"/>
        </w:tabs>
        <w:spacing w:after="40"/>
        <w:ind w:left="0" w:firstLine="0"/>
      </w:pPr>
      <w:r>
        <w:rPr>
          <w:rFonts w:ascii="Calibri" w:eastAsia="Calibri" w:hAnsi="Calibri" w:cs="Calibri"/>
        </w:rPr>
        <w:tab/>
      </w:r>
      <w:r>
        <w:rPr>
          <w:b/>
        </w:rPr>
        <w:t xml:space="preserve">Instructor: </w:t>
      </w:r>
      <w:r>
        <w:rPr>
          <w:b/>
        </w:rPr>
        <w:tab/>
      </w:r>
      <w:r>
        <w:t xml:space="preserve">Jose L. Cordova, </w:t>
      </w:r>
      <w:proofErr w:type="spellStart"/>
      <w:proofErr w:type="gramStart"/>
      <w:r>
        <w:t>Ph.D</w:t>
      </w:r>
      <w:proofErr w:type="spellEnd"/>
      <w:proofErr w:type="gramEnd"/>
      <w:r>
        <w:t xml:space="preserve"> </w:t>
      </w:r>
    </w:p>
    <w:p w:rsidR="00F41C64" w:rsidRDefault="00D00ACF">
      <w:pPr>
        <w:tabs>
          <w:tab w:val="center" w:pos="2238"/>
          <w:tab w:val="center" w:pos="5651"/>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2972435</wp:posOffset>
                </wp:positionH>
                <wp:positionV relativeFrom="paragraph">
                  <wp:posOffset>130263</wp:posOffset>
                </wp:positionV>
                <wp:extent cx="1228649" cy="6096"/>
                <wp:effectExtent l="0" t="0" r="0" b="0"/>
                <wp:wrapNone/>
                <wp:docPr id="10521" name="Group 10521"/>
                <wp:cNvGraphicFramePr/>
                <a:graphic xmlns:a="http://schemas.openxmlformats.org/drawingml/2006/main">
                  <a:graphicData uri="http://schemas.microsoft.com/office/word/2010/wordprocessingGroup">
                    <wpg:wgp>
                      <wpg:cNvGrpSpPr/>
                      <wpg:grpSpPr>
                        <a:xfrm>
                          <a:off x="0" y="0"/>
                          <a:ext cx="1228649" cy="6096"/>
                          <a:chOff x="0" y="0"/>
                          <a:chExt cx="1228649" cy="6096"/>
                        </a:xfrm>
                      </wpg:grpSpPr>
                      <wps:wsp>
                        <wps:cNvPr id="13680" name="Shape 13680"/>
                        <wps:cNvSpPr/>
                        <wps:spPr>
                          <a:xfrm>
                            <a:off x="0" y="0"/>
                            <a:ext cx="1228649" cy="9144"/>
                          </a:xfrm>
                          <a:custGeom>
                            <a:avLst/>
                            <a:gdLst/>
                            <a:ahLst/>
                            <a:cxnLst/>
                            <a:rect l="0" t="0" r="0" b="0"/>
                            <a:pathLst>
                              <a:path w="1228649" h="9144">
                                <a:moveTo>
                                  <a:pt x="0" y="0"/>
                                </a:moveTo>
                                <a:lnTo>
                                  <a:pt x="1228649" y="0"/>
                                </a:lnTo>
                                <a:lnTo>
                                  <a:pt x="1228649"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10521" style="width:96.744pt;height:0.47998pt;position:absolute;z-index:36;mso-position-horizontal-relative:text;mso-position-horizontal:absolute;margin-left:234.05pt;mso-position-vertical-relative:text;margin-top:10.257pt;" coordsize="12286,60">
                <v:shape id="Shape 13681" style="position:absolute;width:12286;height:91;left:0;top:0;" coordsize="1228649,9144" path="m0,0l1228649,0l1228649,9144l0,9144l0,0">
                  <v:stroke weight="0pt" endcap="flat" joinstyle="miter" miterlimit="10" on="false" color="#000000" opacity="0"/>
                  <v:fill on="true" color="#0000ff"/>
                </v:shape>
              </v:group>
            </w:pict>
          </mc:Fallback>
        </mc:AlternateContent>
      </w:r>
      <w:r>
        <w:rPr>
          <w:rFonts w:ascii="Calibri" w:eastAsia="Calibri" w:hAnsi="Calibri" w:cs="Calibri"/>
        </w:rPr>
        <w:tab/>
      </w:r>
      <w:r>
        <w:rPr>
          <w:b/>
        </w:rPr>
        <w:t xml:space="preserve">Electronic mail: </w:t>
      </w:r>
      <w:r>
        <w:rPr>
          <w:b/>
        </w:rPr>
        <w:tab/>
      </w:r>
      <w:r>
        <w:rPr>
          <w:rFonts w:ascii="Courier New" w:eastAsia="Courier New" w:hAnsi="Courier New" w:cs="Courier New"/>
          <w:color w:val="0000FF"/>
        </w:rPr>
        <w:t>cordova@ulm.edu</w:t>
      </w:r>
      <w:r>
        <w:t xml:space="preserve"> </w:t>
      </w:r>
    </w:p>
    <w:p w:rsidR="00F41C64" w:rsidRDefault="00D00ACF">
      <w:pPr>
        <w:tabs>
          <w:tab w:val="center" w:pos="1781"/>
          <w:tab w:val="center" w:pos="5521"/>
        </w:tabs>
        <w:ind w:left="0" w:firstLine="0"/>
      </w:pPr>
      <w:r>
        <w:rPr>
          <w:rFonts w:ascii="Calibri" w:eastAsia="Calibri" w:hAnsi="Calibri" w:cs="Calibri"/>
        </w:rPr>
        <w:tab/>
      </w:r>
      <w:r>
        <w:rPr>
          <w:b/>
        </w:rPr>
        <w:t xml:space="preserve">Office: </w:t>
      </w:r>
      <w:r>
        <w:rPr>
          <w:b/>
        </w:rPr>
        <w:tab/>
      </w:r>
      <w:r>
        <w:t>345 Hemphill Hall</w:t>
      </w:r>
      <w:r>
        <w:rPr>
          <w:b/>
        </w:rPr>
        <w:t xml:space="preserve"> </w:t>
      </w:r>
    </w:p>
    <w:p w:rsidR="00F41C64" w:rsidRDefault="00D00ACF">
      <w:pPr>
        <w:tabs>
          <w:tab w:val="center" w:pos="2132"/>
          <w:tab w:val="center" w:pos="5136"/>
        </w:tabs>
        <w:spacing w:after="0" w:line="259" w:lineRule="auto"/>
        <w:ind w:left="0" w:firstLine="0"/>
      </w:pPr>
      <w:r>
        <w:rPr>
          <w:rFonts w:ascii="Calibri" w:eastAsia="Calibri" w:hAnsi="Calibri" w:cs="Calibri"/>
        </w:rPr>
        <w:tab/>
      </w:r>
      <w:r>
        <w:rPr>
          <w:b/>
        </w:rPr>
        <w:t xml:space="preserve">Office phone: </w:t>
      </w:r>
      <w:r>
        <w:rPr>
          <w:b/>
        </w:rPr>
        <w:tab/>
      </w:r>
      <w:r>
        <w:t xml:space="preserve">342-1855 </w:t>
      </w:r>
    </w:p>
    <w:p w:rsidR="00F41C64" w:rsidRDefault="00D00ACF">
      <w:pPr>
        <w:tabs>
          <w:tab w:val="center" w:pos="2073"/>
          <w:tab w:val="center" w:pos="6938"/>
        </w:tabs>
        <w:ind w:left="0" w:firstLine="0"/>
      </w:pPr>
      <w:r>
        <w:rPr>
          <w:rFonts w:ascii="Calibri" w:eastAsia="Calibri" w:hAnsi="Calibri" w:cs="Calibri"/>
        </w:rPr>
        <w:tab/>
      </w:r>
      <w:r>
        <w:rPr>
          <w:b/>
        </w:rPr>
        <w:t xml:space="preserve">Office </w:t>
      </w:r>
      <w:proofErr w:type="gramStart"/>
      <w:r>
        <w:rPr>
          <w:b/>
        </w:rPr>
        <w:t xml:space="preserve">hours  </w:t>
      </w:r>
      <w:r>
        <w:rPr>
          <w:b/>
        </w:rPr>
        <w:tab/>
      </w:r>
      <w:proofErr w:type="gramEnd"/>
      <w:r>
        <w:t xml:space="preserve">Monday and Wednesday:  </w:t>
      </w:r>
      <w:r>
        <w:t xml:space="preserve">9:00 am to 11:00 am  </w:t>
      </w:r>
    </w:p>
    <w:p w:rsidR="00F41C64" w:rsidRDefault="00D00ACF">
      <w:pPr>
        <w:tabs>
          <w:tab w:val="center" w:pos="2871"/>
          <w:tab w:val="center" w:pos="6916"/>
        </w:tabs>
        <w:ind w:left="0" w:firstLine="0"/>
      </w:pPr>
      <w:r>
        <w:rPr>
          <w:rFonts w:ascii="Calibri" w:eastAsia="Calibri" w:hAnsi="Calibri" w:cs="Calibri"/>
        </w:rPr>
        <w:tab/>
      </w:r>
      <w:r>
        <w:t>(In person, by email, or Zoom)</w:t>
      </w:r>
      <w:r>
        <w:rPr>
          <w:b/>
        </w:rPr>
        <w:t xml:space="preserve"> </w:t>
      </w:r>
      <w:r>
        <w:rPr>
          <w:b/>
        </w:rPr>
        <w:tab/>
      </w:r>
      <w:r>
        <w:t xml:space="preserve">Monday, Wed, Thursday:   1:00 pm </w:t>
      </w:r>
      <w:proofErr w:type="gramStart"/>
      <w:r>
        <w:t>to  3</w:t>
      </w:r>
      <w:proofErr w:type="gramEnd"/>
      <w:r>
        <w:t xml:space="preserve">:00 pm </w:t>
      </w:r>
    </w:p>
    <w:p w:rsidR="00F41C64" w:rsidRDefault="00D00ACF">
      <w:pPr>
        <w:spacing w:after="93" w:line="259" w:lineRule="auto"/>
        <w:ind w:left="1440" w:firstLine="0"/>
      </w:pPr>
      <w:r>
        <w:rPr>
          <w:i/>
        </w:rPr>
        <w:t xml:space="preserve"> </w:t>
      </w:r>
    </w:p>
    <w:p w:rsidR="00F41C64" w:rsidRDefault="00D00ACF">
      <w:pPr>
        <w:spacing w:after="0" w:line="259" w:lineRule="auto"/>
        <w:ind w:left="451" w:firstLine="0"/>
      </w:pPr>
      <w:r>
        <w:t xml:space="preserve"> </w:t>
      </w:r>
    </w:p>
    <w:p w:rsidR="00F41C64" w:rsidRDefault="00D00ACF">
      <w:pPr>
        <w:numPr>
          <w:ilvl w:val="0"/>
          <w:numId w:val="1"/>
        </w:numPr>
        <w:ind w:left="549" w:hanging="403"/>
      </w:pPr>
      <w:r>
        <w:rPr>
          <w:b/>
        </w:rPr>
        <w:t xml:space="preserve">Course Description:  </w:t>
      </w:r>
      <w:r>
        <w:t>An introduction to classic elementary data structures that builds on object-oriented concepts such as abstraction and inheritance.</w:t>
      </w:r>
      <w:r>
        <w:t xml:space="preserve">  Topics include lists, stacks, queues, recursion, trees, graphs, sets, and maps. </w:t>
      </w:r>
    </w:p>
    <w:p w:rsidR="00F41C64" w:rsidRDefault="00D00ACF">
      <w:pPr>
        <w:spacing w:after="0" w:line="259" w:lineRule="auto"/>
        <w:ind w:left="163" w:firstLine="0"/>
      </w:pPr>
      <w:r>
        <w:rPr>
          <w:sz w:val="24"/>
        </w:rPr>
        <w:t xml:space="preserve"> </w:t>
      </w:r>
    </w:p>
    <w:p w:rsidR="00F41C64" w:rsidRDefault="00D00ACF">
      <w:pPr>
        <w:numPr>
          <w:ilvl w:val="0"/>
          <w:numId w:val="1"/>
        </w:numPr>
        <w:ind w:left="549" w:hanging="403"/>
      </w:pPr>
      <w:r>
        <w:rPr>
          <w:b/>
        </w:rPr>
        <w:t>Course Prerequisites</w:t>
      </w:r>
      <w:r>
        <w:rPr>
          <w:b/>
          <w:sz w:val="24"/>
        </w:rPr>
        <w:t>:</w:t>
      </w:r>
      <w:r>
        <w:rPr>
          <w:sz w:val="24"/>
        </w:rPr>
        <w:t xml:space="preserve"> </w:t>
      </w:r>
      <w:r>
        <w:t>CSCI 2003 with a grade of C or better and CSCI 2026</w:t>
      </w:r>
      <w:r>
        <w:rPr>
          <w:b/>
        </w:rPr>
        <w:t xml:space="preserve"> </w:t>
      </w:r>
    </w:p>
    <w:p w:rsidR="00F41C64" w:rsidRDefault="00D00ACF">
      <w:pPr>
        <w:spacing w:after="0" w:line="259" w:lineRule="auto"/>
        <w:ind w:left="523" w:firstLine="0"/>
      </w:pPr>
      <w:r>
        <w:t xml:space="preserve"> </w:t>
      </w:r>
    </w:p>
    <w:p w:rsidR="00F41C64" w:rsidRDefault="00D00ACF">
      <w:pPr>
        <w:numPr>
          <w:ilvl w:val="0"/>
          <w:numId w:val="1"/>
        </w:numPr>
        <w:ind w:left="549" w:hanging="403"/>
      </w:pPr>
      <w:r>
        <w:rPr>
          <w:b/>
        </w:rPr>
        <w:t xml:space="preserve">Course Objectives: </w:t>
      </w:r>
      <w:r>
        <w:t>After the successful completion of the course, the student will be able to:</w:t>
      </w:r>
      <w:r>
        <w:rPr>
          <w:b/>
        </w:rPr>
        <w:t xml:space="preserve"> </w:t>
      </w:r>
    </w:p>
    <w:p w:rsidR="00F41C64" w:rsidRDefault="00D00ACF">
      <w:pPr>
        <w:numPr>
          <w:ilvl w:val="1"/>
          <w:numId w:val="1"/>
        </w:numPr>
        <w:ind w:left="868" w:right="9" w:hanging="360"/>
        <w:jc w:val="both"/>
      </w:pPr>
      <w:r>
        <w:t xml:space="preserve">Design, implement, test, and use simple inheritance hierarchies. </w:t>
      </w:r>
    </w:p>
    <w:p w:rsidR="00F41C64" w:rsidRDefault="00D00ACF">
      <w:pPr>
        <w:numPr>
          <w:ilvl w:val="1"/>
          <w:numId w:val="1"/>
        </w:numPr>
        <w:ind w:left="868" w:right="9" w:hanging="360"/>
        <w:jc w:val="both"/>
      </w:pPr>
      <w:r>
        <w:t xml:space="preserve">Identify and use basic techniques for handling run time exceptions. </w:t>
      </w:r>
    </w:p>
    <w:p w:rsidR="00F41C64" w:rsidRDefault="00D00ACF">
      <w:pPr>
        <w:numPr>
          <w:ilvl w:val="1"/>
          <w:numId w:val="1"/>
        </w:numPr>
        <w:ind w:left="868" w:right="9" w:hanging="360"/>
        <w:jc w:val="both"/>
      </w:pPr>
      <w:r>
        <w:t xml:space="preserve">Describe common applications for classic data structures. </w:t>
      </w:r>
    </w:p>
    <w:p w:rsidR="00F41C64" w:rsidRDefault="00D00ACF">
      <w:pPr>
        <w:numPr>
          <w:ilvl w:val="1"/>
          <w:numId w:val="1"/>
        </w:numPr>
        <w:ind w:left="868" w:right="9" w:hanging="360"/>
        <w:jc w:val="both"/>
      </w:pPr>
      <w:r>
        <w:t>Implement user-defined data structures in a high-level langu</w:t>
      </w:r>
      <w:r>
        <w:t xml:space="preserve">age. </w:t>
      </w:r>
    </w:p>
    <w:p w:rsidR="00F41C64" w:rsidRDefault="00D00ACF">
      <w:pPr>
        <w:numPr>
          <w:ilvl w:val="1"/>
          <w:numId w:val="1"/>
        </w:numPr>
        <w:ind w:left="868" w:right="9" w:hanging="360"/>
        <w:jc w:val="both"/>
      </w:pPr>
      <w:r>
        <w:t xml:space="preserve">Compare alternative implementations of data structures with respect to performance. </w:t>
      </w:r>
    </w:p>
    <w:p w:rsidR="00F41C64" w:rsidRDefault="00D00ACF">
      <w:pPr>
        <w:numPr>
          <w:ilvl w:val="1"/>
          <w:numId w:val="1"/>
        </w:numPr>
        <w:ind w:left="868" w:right="9" w:hanging="360"/>
        <w:jc w:val="both"/>
      </w:pPr>
      <w:r>
        <w:t xml:space="preserve">Write programs that use the following data structures: lists, stacks, queues, hash tables, and trees. </w:t>
      </w:r>
    </w:p>
    <w:p w:rsidR="00F41C64" w:rsidRDefault="00D00ACF">
      <w:pPr>
        <w:numPr>
          <w:ilvl w:val="1"/>
          <w:numId w:val="1"/>
        </w:numPr>
        <w:ind w:left="868" w:right="9" w:hanging="360"/>
        <w:jc w:val="both"/>
      </w:pPr>
      <w:r>
        <w:t>Compare and contrast the costs and benefits of dynamic and sta</w:t>
      </w:r>
      <w:r>
        <w:t xml:space="preserve">tic data structure implementations. </w:t>
      </w:r>
    </w:p>
    <w:p w:rsidR="00F41C64" w:rsidRDefault="00D00ACF">
      <w:pPr>
        <w:numPr>
          <w:ilvl w:val="1"/>
          <w:numId w:val="1"/>
        </w:numPr>
        <w:ind w:left="868" w:right="9" w:hanging="360"/>
        <w:jc w:val="both"/>
      </w:pPr>
      <w:r>
        <w:t xml:space="preserve">Choose the appropriate data structure for modeling a given problem. </w:t>
      </w:r>
    </w:p>
    <w:p w:rsidR="00F41C64" w:rsidRDefault="00D00ACF">
      <w:pPr>
        <w:numPr>
          <w:ilvl w:val="1"/>
          <w:numId w:val="1"/>
        </w:numPr>
        <w:ind w:left="868" w:right="9" w:hanging="360"/>
        <w:jc w:val="both"/>
      </w:pPr>
      <w:r>
        <w:t xml:space="preserve">Describe the concept of recursion and give examples of its use. </w:t>
      </w:r>
    </w:p>
    <w:p w:rsidR="00F41C64" w:rsidRDefault="00D00ACF">
      <w:pPr>
        <w:numPr>
          <w:ilvl w:val="1"/>
          <w:numId w:val="1"/>
        </w:numPr>
        <w:ind w:left="868" w:right="9" w:hanging="360"/>
        <w:jc w:val="both"/>
      </w:pPr>
      <w:r>
        <w:t xml:space="preserve">Identify the base case and the general case of a recursively defined problem. </w:t>
      </w:r>
    </w:p>
    <w:p w:rsidR="00F41C64" w:rsidRDefault="00D00ACF">
      <w:pPr>
        <w:numPr>
          <w:ilvl w:val="1"/>
          <w:numId w:val="1"/>
        </w:numPr>
        <w:ind w:left="868" w:right="9" w:hanging="360"/>
        <w:jc w:val="both"/>
      </w:pPr>
      <w:r>
        <w:t>Compar</w:t>
      </w:r>
      <w:r>
        <w:t xml:space="preserve">e iterative and recursive solutions for elementary problems.  </w:t>
      </w:r>
    </w:p>
    <w:p w:rsidR="00F41C64" w:rsidRDefault="00D00ACF">
      <w:pPr>
        <w:spacing w:after="0" w:line="259" w:lineRule="auto"/>
        <w:ind w:left="163" w:firstLine="0"/>
      </w:pPr>
      <w:r>
        <w:rPr>
          <w:sz w:val="24"/>
        </w:rPr>
        <w:t xml:space="preserve"> </w:t>
      </w:r>
    </w:p>
    <w:p w:rsidR="00F41C64" w:rsidRDefault="00D00ACF">
      <w:pPr>
        <w:pStyle w:val="Heading1"/>
        <w:spacing w:after="5" w:line="249" w:lineRule="auto"/>
        <w:ind w:left="115"/>
      </w:pPr>
      <w:r>
        <w:rPr>
          <w:u w:val="none"/>
        </w:rPr>
        <w:t xml:space="preserve">V. </w:t>
      </w:r>
      <w:r>
        <w:rPr>
          <w:u w:val="none"/>
        </w:rPr>
        <w:t xml:space="preserve"> </w:t>
      </w:r>
      <w:r>
        <w:rPr>
          <w:u w:val="none"/>
        </w:rPr>
        <w:t xml:space="preserve">Course Topics </w:t>
      </w:r>
    </w:p>
    <w:p w:rsidR="00F41C64" w:rsidRDefault="00D00ACF">
      <w:pPr>
        <w:numPr>
          <w:ilvl w:val="0"/>
          <w:numId w:val="2"/>
        </w:numPr>
        <w:ind w:left="868" w:right="9" w:hanging="360"/>
        <w:jc w:val="both"/>
      </w:pPr>
      <w:r>
        <w:t xml:space="preserve">Basic concepts of inheritance, class hierarchies, and polymorphism </w:t>
      </w:r>
    </w:p>
    <w:p w:rsidR="00F41C64" w:rsidRDefault="00D00ACF">
      <w:pPr>
        <w:numPr>
          <w:ilvl w:val="0"/>
          <w:numId w:val="2"/>
        </w:numPr>
        <w:ind w:left="868" w:right="9" w:hanging="360"/>
        <w:jc w:val="both"/>
      </w:pPr>
      <w:r>
        <w:t xml:space="preserve">Exception handling </w:t>
      </w:r>
    </w:p>
    <w:p w:rsidR="00F41C64" w:rsidRDefault="00D00ACF">
      <w:pPr>
        <w:numPr>
          <w:ilvl w:val="0"/>
          <w:numId w:val="2"/>
        </w:numPr>
        <w:ind w:left="868" w:right="9" w:hanging="360"/>
        <w:jc w:val="both"/>
      </w:pPr>
      <w:r>
        <w:t xml:space="preserve">Abstract classes and interfaces </w:t>
      </w:r>
    </w:p>
    <w:p w:rsidR="00F41C64" w:rsidRDefault="00D00ACF">
      <w:pPr>
        <w:numPr>
          <w:ilvl w:val="0"/>
          <w:numId w:val="2"/>
        </w:numPr>
        <w:ind w:left="868" w:right="9" w:hanging="360"/>
        <w:jc w:val="both"/>
      </w:pPr>
      <w:r>
        <w:t xml:space="preserve">Array lists </w:t>
      </w:r>
    </w:p>
    <w:p w:rsidR="00F41C64" w:rsidRDefault="00D00ACF">
      <w:pPr>
        <w:numPr>
          <w:ilvl w:val="0"/>
          <w:numId w:val="2"/>
        </w:numPr>
        <w:ind w:left="868" w:right="9" w:hanging="360"/>
        <w:jc w:val="both"/>
      </w:pPr>
      <w:r>
        <w:t xml:space="preserve">Linked structures </w:t>
      </w:r>
    </w:p>
    <w:p w:rsidR="00F41C64" w:rsidRDefault="00D00ACF">
      <w:pPr>
        <w:numPr>
          <w:ilvl w:val="0"/>
          <w:numId w:val="2"/>
        </w:numPr>
        <w:ind w:left="868" w:right="9" w:hanging="360"/>
        <w:jc w:val="both"/>
      </w:pPr>
      <w:r>
        <w:t xml:space="preserve">Stacks </w:t>
      </w:r>
    </w:p>
    <w:p w:rsidR="00F41C64" w:rsidRDefault="00D00ACF">
      <w:pPr>
        <w:numPr>
          <w:ilvl w:val="0"/>
          <w:numId w:val="2"/>
        </w:numPr>
        <w:ind w:left="868" w:right="9" w:hanging="360"/>
        <w:jc w:val="both"/>
      </w:pPr>
      <w:r>
        <w:t xml:space="preserve">Queues </w:t>
      </w:r>
    </w:p>
    <w:p w:rsidR="00F41C64" w:rsidRDefault="00D00ACF">
      <w:pPr>
        <w:numPr>
          <w:ilvl w:val="0"/>
          <w:numId w:val="2"/>
        </w:numPr>
        <w:ind w:left="868" w:right="9" w:hanging="360"/>
        <w:jc w:val="both"/>
      </w:pPr>
      <w:r>
        <w:t xml:space="preserve">Recursion </w:t>
      </w:r>
    </w:p>
    <w:p w:rsidR="00F41C64" w:rsidRDefault="00D00ACF">
      <w:pPr>
        <w:numPr>
          <w:ilvl w:val="0"/>
          <w:numId w:val="2"/>
        </w:numPr>
        <w:ind w:left="868" w:right="9" w:hanging="360"/>
        <w:jc w:val="both"/>
      </w:pPr>
      <w:r>
        <w:t xml:space="preserve">Sets and maps </w:t>
      </w:r>
    </w:p>
    <w:p w:rsidR="00F41C64" w:rsidRDefault="00D00ACF">
      <w:pPr>
        <w:numPr>
          <w:ilvl w:val="0"/>
          <w:numId w:val="2"/>
        </w:numPr>
        <w:ind w:left="868" w:right="9" w:hanging="360"/>
        <w:jc w:val="both"/>
      </w:pPr>
      <w:r>
        <w:t xml:space="preserve">Tree terminology and applications </w:t>
      </w:r>
    </w:p>
    <w:p w:rsidR="00F41C64" w:rsidRDefault="00D00ACF">
      <w:pPr>
        <w:numPr>
          <w:ilvl w:val="0"/>
          <w:numId w:val="2"/>
        </w:numPr>
        <w:ind w:left="868" w:right="9" w:hanging="360"/>
        <w:jc w:val="both"/>
      </w:pPr>
      <w:r>
        <w:t xml:space="preserve">Hash tables </w:t>
      </w:r>
    </w:p>
    <w:p w:rsidR="00F41C64" w:rsidRDefault="00D00ACF">
      <w:pPr>
        <w:numPr>
          <w:ilvl w:val="0"/>
          <w:numId w:val="2"/>
        </w:numPr>
        <w:ind w:left="868" w:right="9" w:hanging="360"/>
        <w:jc w:val="both"/>
      </w:pPr>
      <w:r>
        <w:t xml:space="preserve">Binary search trees </w:t>
      </w:r>
    </w:p>
    <w:p w:rsidR="00F41C64" w:rsidRDefault="00D00ACF">
      <w:pPr>
        <w:numPr>
          <w:ilvl w:val="0"/>
          <w:numId w:val="2"/>
        </w:numPr>
        <w:ind w:left="868" w:right="9" w:hanging="360"/>
        <w:jc w:val="both"/>
      </w:pPr>
      <w:r>
        <w:t xml:space="preserve">Strategies for choosing the right data structure </w:t>
      </w:r>
    </w:p>
    <w:p w:rsidR="00F41C64" w:rsidRDefault="00D00ACF">
      <w:pPr>
        <w:spacing w:after="0" w:line="259" w:lineRule="auto"/>
        <w:ind w:left="163" w:firstLine="0"/>
      </w:pPr>
      <w:r>
        <w:t xml:space="preserve"> </w:t>
      </w:r>
    </w:p>
    <w:p w:rsidR="00F41C64" w:rsidRDefault="00D00ACF">
      <w:pPr>
        <w:pStyle w:val="Heading1"/>
        <w:spacing w:after="5" w:line="249" w:lineRule="auto"/>
        <w:ind w:left="115"/>
      </w:pPr>
      <w:r>
        <w:rPr>
          <w:u w:val="none"/>
        </w:rPr>
        <w:t xml:space="preserve">VI. </w:t>
      </w:r>
      <w:r>
        <w:rPr>
          <w:u w:val="none"/>
        </w:rPr>
        <w:t xml:space="preserve"> </w:t>
      </w:r>
      <w:r>
        <w:rPr>
          <w:u w:val="none"/>
        </w:rPr>
        <w:t xml:space="preserve">Instructional Methods and Activities </w:t>
      </w:r>
    </w:p>
    <w:p w:rsidR="00F41C64" w:rsidRDefault="00D00ACF">
      <w:pPr>
        <w:numPr>
          <w:ilvl w:val="0"/>
          <w:numId w:val="3"/>
        </w:numPr>
        <w:ind w:left="868" w:hanging="360"/>
      </w:pPr>
      <w:r>
        <w:t>Students will participate in instructor-guided lectures, class dis</w:t>
      </w:r>
      <w:r>
        <w:t xml:space="preserve">cussions, and problem-solving sessions. </w:t>
      </w:r>
    </w:p>
    <w:p w:rsidR="00F41C64" w:rsidRDefault="00D00ACF">
      <w:pPr>
        <w:numPr>
          <w:ilvl w:val="0"/>
          <w:numId w:val="3"/>
        </w:numPr>
        <w:ind w:left="868" w:hanging="360"/>
      </w:pPr>
      <w:r>
        <w:t xml:space="preserve">Students will complete online laboratory exercises to reinforce concepts.   </w:t>
      </w:r>
    </w:p>
    <w:p w:rsidR="00F41C64" w:rsidRDefault="00D00ACF">
      <w:pPr>
        <w:numPr>
          <w:ilvl w:val="0"/>
          <w:numId w:val="3"/>
        </w:numPr>
        <w:ind w:left="868" w:hanging="360"/>
      </w:pPr>
      <w:r>
        <w:t xml:space="preserve">Students will complete programming assignments to gain experience in the use of data structures. </w:t>
      </w:r>
    </w:p>
    <w:p w:rsidR="00F41C64" w:rsidRDefault="00D00ACF">
      <w:pPr>
        <w:numPr>
          <w:ilvl w:val="0"/>
          <w:numId w:val="3"/>
        </w:numPr>
        <w:ind w:left="868" w:hanging="360"/>
      </w:pPr>
      <w:r>
        <w:t xml:space="preserve">Students will complete in-class quizzes </w:t>
      </w:r>
      <w:r>
        <w:t xml:space="preserve">or exercises to demonstrate understanding of the material. </w:t>
      </w:r>
    </w:p>
    <w:p w:rsidR="00F41C64" w:rsidRDefault="00D00ACF">
      <w:pPr>
        <w:numPr>
          <w:ilvl w:val="0"/>
          <w:numId w:val="3"/>
        </w:numPr>
        <w:ind w:left="868" w:hanging="360"/>
      </w:pPr>
      <w:r>
        <w:t xml:space="preserve">Students will complete </w:t>
      </w:r>
      <w:proofErr w:type="gramStart"/>
      <w:r>
        <w:t>three unit</w:t>
      </w:r>
      <w:proofErr w:type="gramEnd"/>
      <w:r>
        <w:t xml:space="preserve"> tests as well as a partially comprehensive final exam. </w:t>
      </w:r>
    </w:p>
    <w:p w:rsidR="00F41C64" w:rsidRDefault="00D00ACF">
      <w:pPr>
        <w:spacing w:after="0" w:line="259" w:lineRule="auto"/>
        <w:ind w:left="163" w:firstLine="0"/>
      </w:pPr>
      <w:r>
        <w:t xml:space="preserve"> </w:t>
      </w:r>
    </w:p>
    <w:p w:rsidR="00F41C64" w:rsidRDefault="00D00ACF">
      <w:pPr>
        <w:numPr>
          <w:ilvl w:val="0"/>
          <w:numId w:val="4"/>
        </w:numPr>
        <w:ind w:hanging="523"/>
      </w:pPr>
      <w:r>
        <w:rPr>
          <w:b/>
        </w:rPr>
        <w:lastRenderedPageBreak/>
        <w:t xml:space="preserve">Evaluation and Grade Assignment: </w:t>
      </w:r>
      <w:r>
        <w:t xml:space="preserve">Quizzes and exams will be administered in class following a </w:t>
      </w:r>
      <w:proofErr w:type="spellStart"/>
      <w:r>
        <w:t>closed</w:t>
      </w:r>
      <w:r>
        <w:t>book</w:t>
      </w:r>
      <w:proofErr w:type="spellEnd"/>
      <w:r>
        <w:t xml:space="preserve">, closed-notes policy. </w:t>
      </w:r>
    </w:p>
    <w:p w:rsidR="00F41C64" w:rsidRDefault="00D00ACF">
      <w:pPr>
        <w:spacing w:after="0" w:line="259" w:lineRule="auto"/>
        <w:ind w:left="163" w:firstLine="0"/>
      </w:pPr>
      <w:r>
        <w:rPr>
          <w:sz w:val="24"/>
        </w:rPr>
        <w:t xml:space="preserve"> </w:t>
      </w:r>
    </w:p>
    <w:tbl>
      <w:tblPr>
        <w:tblStyle w:val="TableGrid"/>
        <w:tblW w:w="9208" w:type="dxa"/>
        <w:tblInd w:w="960" w:type="dxa"/>
        <w:tblCellMar>
          <w:top w:w="3" w:type="dxa"/>
          <w:left w:w="0" w:type="dxa"/>
          <w:bottom w:w="0" w:type="dxa"/>
          <w:right w:w="78" w:type="dxa"/>
        </w:tblCellMar>
        <w:tblLook w:val="04A0" w:firstRow="1" w:lastRow="0" w:firstColumn="1" w:lastColumn="0" w:noHBand="0" w:noVBand="1"/>
      </w:tblPr>
      <w:tblGrid>
        <w:gridCol w:w="5768"/>
        <w:gridCol w:w="1332"/>
        <w:gridCol w:w="1549"/>
        <w:gridCol w:w="559"/>
      </w:tblGrid>
      <w:tr w:rsidR="00F41C64">
        <w:trPr>
          <w:trHeight w:val="260"/>
        </w:trPr>
        <w:tc>
          <w:tcPr>
            <w:tcW w:w="5768" w:type="dxa"/>
            <w:tcBorders>
              <w:top w:val="single" w:sz="4" w:space="0" w:color="000000"/>
              <w:left w:val="single" w:sz="4" w:space="0" w:color="000000"/>
              <w:bottom w:val="nil"/>
              <w:right w:val="nil"/>
            </w:tcBorders>
          </w:tcPr>
          <w:p w:rsidR="00F41C64" w:rsidRDefault="00D00ACF">
            <w:pPr>
              <w:spacing w:after="0" w:line="259" w:lineRule="auto"/>
              <w:ind w:left="0" w:right="26" w:firstLine="0"/>
              <w:jc w:val="center"/>
            </w:pPr>
            <w:r>
              <w:rPr>
                <w:b/>
              </w:rPr>
              <w:t xml:space="preserve">Assessment* </w:t>
            </w:r>
          </w:p>
        </w:tc>
        <w:tc>
          <w:tcPr>
            <w:tcW w:w="1332" w:type="dxa"/>
            <w:tcBorders>
              <w:top w:val="single" w:sz="4" w:space="0" w:color="000000"/>
              <w:left w:val="nil"/>
              <w:bottom w:val="nil"/>
              <w:right w:val="single" w:sz="4" w:space="0" w:color="000000"/>
            </w:tcBorders>
          </w:tcPr>
          <w:p w:rsidR="00F41C64" w:rsidRDefault="00D00ACF">
            <w:pPr>
              <w:spacing w:after="0" w:line="259" w:lineRule="auto"/>
              <w:ind w:left="29" w:firstLine="0"/>
              <w:jc w:val="both"/>
            </w:pPr>
            <w:r>
              <w:rPr>
                <w:b/>
              </w:rPr>
              <w:t xml:space="preserve">Point Value </w:t>
            </w:r>
          </w:p>
        </w:tc>
        <w:tc>
          <w:tcPr>
            <w:tcW w:w="2108" w:type="dxa"/>
            <w:gridSpan w:val="2"/>
            <w:tcBorders>
              <w:top w:val="single" w:sz="4" w:space="0" w:color="000000"/>
              <w:left w:val="single" w:sz="4" w:space="0" w:color="000000"/>
              <w:bottom w:val="nil"/>
              <w:right w:val="single" w:sz="4" w:space="0" w:color="000000"/>
            </w:tcBorders>
          </w:tcPr>
          <w:p w:rsidR="00F41C64" w:rsidRDefault="00D00ACF">
            <w:pPr>
              <w:spacing w:after="0" w:line="259" w:lineRule="auto"/>
              <w:ind w:left="83" w:firstLine="0"/>
              <w:jc w:val="center"/>
            </w:pPr>
            <w:r>
              <w:rPr>
                <w:b/>
              </w:rPr>
              <w:t xml:space="preserve">Grading Scale </w:t>
            </w:r>
          </w:p>
        </w:tc>
      </w:tr>
      <w:tr w:rsidR="00F41C64">
        <w:trPr>
          <w:trHeight w:val="253"/>
        </w:trPr>
        <w:tc>
          <w:tcPr>
            <w:tcW w:w="5768" w:type="dxa"/>
            <w:tcBorders>
              <w:top w:val="nil"/>
              <w:left w:val="single" w:sz="4" w:space="0" w:color="000000"/>
              <w:bottom w:val="nil"/>
              <w:right w:val="nil"/>
            </w:tcBorders>
          </w:tcPr>
          <w:p w:rsidR="00F41C64" w:rsidRDefault="00D00ACF">
            <w:pPr>
              <w:spacing w:after="0" w:line="259" w:lineRule="auto"/>
              <w:ind w:left="108" w:firstLine="0"/>
            </w:pPr>
            <w:r>
              <w:t xml:space="preserve">Homework, Quizzes, Exercises, Assignments </w:t>
            </w:r>
          </w:p>
        </w:tc>
        <w:tc>
          <w:tcPr>
            <w:tcW w:w="1332" w:type="dxa"/>
            <w:tcBorders>
              <w:top w:val="nil"/>
              <w:left w:val="nil"/>
              <w:bottom w:val="nil"/>
              <w:right w:val="single" w:sz="4" w:space="0" w:color="000000"/>
            </w:tcBorders>
          </w:tcPr>
          <w:p w:rsidR="00F41C64" w:rsidRDefault="00D00ACF">
            <w:pPr>
              <w:spacing w:after="0" w:line="259" w:lineRule="auto"/>
              <w:ind w:left="0" w:firstLine="0"/>
            </w:pPr>
            <w:r>
              <w:t xml:space="preserve">180 points </w:t>
            </w:r>
          </w:p>
        </w:tc>
        <w:tc>
          <w:tcPr>
            <w:tcW w:w="1549" w:type="dxa"/>
            <w:tcBorders>
              <w:top w:val="nil"/>
              <w:left w:val="single" w:sz="4" w:space="0" w:color="000000"/>
              <w:bottom w:val="nil"/>
              <w:right w:val="nil"/>
            </w:tcBorders>
          </w:tcPr>
          <w:p w:rsidR="00F41C64" w:rsidRDefault="00D00ACF">
            <w:pPr>
              <w:spacing w:after="0" w:line="259" w:lineRule="auto"/>
              <w:ind w:left="108" w:firstLine="0"/>
            </w:pPr>
            <w:r>
              <w:t xml:space="preserve">90 - 100 % </w:t>
            </w:r>
          </w:p>
        </w:tc>
        <w:tc>
          <w:tcPr>
            <w:tcW w:w="559" w:type="dxa"/>
            <w:tcBorders>
              <w:top w:val="nil"/>
              <w:left w:val="nil"/>
              <w:bottom w:val="nil"/>
              <w:right w:val="single" w:sz="4" w:space="0" w:color="000000"/>
            </w:tcBorders>
          </w:tcPr>
          <w:p w:rsidR="00F41C64" w:rsidRDefault="00D00ACF">
            <w:pPr>
              <w:spacing w:after="0" w:line="259" w:lineRule="auto"/>
              <w:ind w:left="0" w:firstLine="0"/>
            </w:pPr>
            <w:r>
              <w:t xml:space="preserve">A </w:t>
            </w:r>
          </w:p>
        </w:tc>
      </w:tr>
      <w:tr w:rsidR="00F41C64">
        <w:trPr>
          <w:trHeight w:val="253"/>
        </w:trPr>
        <w:tc>
          <w:tcPr>
            <w:tcW w:w="5768" w:type="dxa"/>
            <w:tcBorders>
              <w:top w:val="nil"/>
              <w:left w:val="single" w:sz="4" w:space="0" w:color="000000"/>
              <w:bottom w:val="nil"/>
              <w:right w:val="nil"/>
            </w:tcBorders>
          </w:tcPr>
          <w:p w:rsidR="00F41C64" w:rsidRDefault="00D00ACF">
            <w:pPr>
              <w:spacing w:after="0" w:line="259" w:lineRule="auto"/>
              <w:ind w:left="108" w:firstLine="0"/>
            </w:pPr>
            <w:proofErr w:type="gramStart"/>
            <w:r>
              <w:t>3 unit</w:t>
            </w:r>
            <w:proofErr w:type="gramEnd"/>
            <w:r>
              <w:t xml:space="preserve"> tests* </w:t>
            </w:r>
          </w:p>
        </w:tc>
        <w:tc>
          <w:tcPr>
            <w:tcW w:w="1332" w:type="dxa"/>
            <w:tcBorders>
              <w:top w:val="nil"/>
              <w:left w:val="nil"/>
              <w:bottom w:val="nil"/>
              <w:right w:val="single" w:sz="4" w:space="0" w:color="000000"/>
            </w:tcBorders>
          </w:tcPr>
          <w:p w:rsidR="00F41C64" w:rsidRDefault="00D00ACF">
            <w:pPr>
              <w:spacing w:after="0" w:line="259" w:lineRule="auto"/>
              <w:ind w:left="0" w:firstLine="0"/>
            </w:pPr>
            <w:r>
              <w:t xml:space="preserve">300 points </w:t>
            </w:r>
          </w:p>
        </w:tc>
        <w:tc>
          <w:tcPr>
            <w:tcW w:w="1549" w:type="dxa"/>
            <w:tcBorders>
              <w:top w:val="nil"/>
              <w:left w:val="single" w:sz="4" w:space="0" w:color="000000"/>
              <w:bottom w:val="nil"/>
              <w:right w:val="nil"/>
            </w:tcBorders>
          </w:tcPr>
          <w:p w:rsidR="00F41C64" w:rsidRDefault="00D00ACF">
            <w:pPr>
              <w:spacing w:after="0" w:line="259" w:lineRule="auto"/>
              <w:ind w:left="108" w:firstLine="0"/>
            </w:pPr>
            <w:r>
              <w:t xml:space="preserve">80 </w:t>
            </w:r>
            <w:proofErr w:type="gramStart"/>
            <w:r>
              <w:t>-  89</w:t>
            </w:r>
            <w:proofErr w:type="gramEnd"/>
            <w:r>
              <w:t xml:space="preserve"> % </w:t>
            </w:r>
          </w:p>
        </w:tc>
        <w:tc>
          <w:tcPr>
            <w:tcW w:w="559" w:type="dxa"/>
            <w:tcBorders>
              <w:top w:val="nil"/>
              <w:left w:val="nil"/>
              <w:bottom w:val="nil"/>
              <w:right w:val="single" w:sz="4" w:space="0" w:color="000000"/>
            </w:tcBorders>
          </w:tcPr>
          <w:p w:rsidR="00F41C64" w:rsidRDefault="00D00ACF">
            <w:pPr>
              <w:spacing w:after="0" w:line="259" w:lineRule="auto"/>
              <w:ind w:left="0" w:firstLine="0"/>
            </w:pPr>
            <w:r>
              <w:t xml:space="preserve">B </w:t>
            </w:r>
          </w:p>
        </w:tc>
      </w:tr>
      <w:tr w:rsidR="00F41C64">
        <w:trPr>
          <w:trHeight w:val="253"/>
        </w:trPr>
        <w:tc>
          <w:tcPr>
            <w:tcW w:w="5768" w:type="dxa"/>
            <w:tcBorders>
              <w:top w:val="nil"/>
              <w:left w:val="single" w:sz="4" w:space="0" w:color="000000"/>
              <w:bottom w:val="nil"/>
              <w:right w:val="nil"/>
            </w:tcBorders>
          </w:tcPr>
          <w:p w:rsidR="00F41C64" w:rsidRDefault="00D00ACF">
            <w:pPr>
              <w:spacing w:after="0" w:line="259" w:lineRule="auto"/>
              <w:ind w:left="108" w:firstLine="0"/>
            </w:pPr>
            <w:r>
              <w:t xml:space="preserve">Final exam* </w:t>
            </w:r>
          </w:p>
        </w:tc>
        <w:tc>
          <w:tcPr>
            <w:tcW w:w="1332" w:type="dxa"/>
            <w:tcBorders>
              <w:top w:val="nil"/>
              <w:left w:val="nil"/>
              <w:bottom w:val="nil"/>
              <w:right w:val="single" w:sz="4" w:space="0" w:color="000000"/>
            </w:tcBorders>
          </w:tcPr>
          <w:p w:rsidR="00F41C64" w:rsidRDefault="00D00ACF">
            <w:pPr>
              <w:spacing w:after="0" w:line="259" w:lineRule="auto"/>
              <w:ind w:left="0" w:firstLine="0"/>
            </w:pPr>
            <w:r>
              <w:t xml:space="preserve">120 points </w:t>
            </w:r>
          </w:p>
        </w:tc>
        <w:tc>
          <w:tcPr>
            <w:tcW w:w="1549" w:type="dxa"/>
            <w:tcBorders>
              <w:top w:val="nil"/>
              <w:left w:val="single" w:sz="4" w:space="0" w:color="000000"/>
              <w:bottom w:val="nil"/>
              <w:right w:val="nil"/>
            </w:tcBorders>
          </w:tcPr>
          <w:p w:rsidR="00F41C64" w:rsidRDefault="00D00ACF">
            <w:pPr>
              <w:spacing w:after="0" w:line="259" w:lineRule="auto"/>
              <w:ind w:left="108" w:firstLine="0"/>
            </w:pPr>
            <w:r>
              <w:t xml:space="preserve">70 </w:t>
            </w:r>
            <w:proofErr w:type="gramStart"/>
            <w:r>
              <w:t>-  79</w:t>
            </w:r>
            <w:proofErr w:type="gramEnd"/>
            <w:r>
              <w:t xml:space="preserve"> % </w:t>
            </w:r>
          </w:p>
        </w:tc>
        <w:tc>
          <w:tcPr>
            <w:tcW w:w="559" w:type="dxa"/>
            <w:tcBorders>
              <w:top w:val="nil"/>
              <w:left w:val="nil"/>
              <w:bottom w:val="nil"/>
              <w:right w:val="single" w:sz="4" w:space="0" w:color="000000"/>
            </w:tcBorders>
          </w:tcPr>
          <w:p w:rsidR="00F41C64" w:rsidRDefault="00D00ACF">
            <w:pPr>
              <w:spacing w:after="0" w:line="259" w:lineRule="auto"/>
              <w:ind w:left="0" w:firstLine="0"/>
            </w:pPr>
            <w:r>
              <w:t xml:space="preserve">C </w:t>
            </w:r>
          </w:p>
        </w:tc>
      </w:tr>
      <w:tr w:rsidR="00F41C64">
        <w:trPr>
          <w:trHeight w:val="253"/>
        </w:trPr>
        <w:tc>
          <w:tcPr>
            <w:tcW w:w="5768" w:type="dxa"/>
            <w:tcBorders>
              <w:top w:val="nil"/>
              <w:left w:val="single" w:sz="4" w:space="0" w:color="000000"/>
              <w:bottom w:val="nil"/>
              <w:right w:val="nil"/>
            </w:tcBorders>
          </w:tcPr>
          <w:p w:rsidR="00F41C64" w:rsidRDefault="00D00ACF">
            <w:pPr>
              <w:spacing w:after="0" w:line="259" w:lineRule="auto"/>
              <w:ind w:left="108" w:firstLine="0"/>
            </w:pPr>
            <w:r>
              <w:t xml:space="preserve"> </w:t>
            </w:r>
          </w:p>
        </w:tc>
        <w:tc>
          <w:tcPr>
            <w:tcW w:w="1332" w:type="dxa"/>
            <w:tcBorders>
              <w:top w:val="nil"/>
              <w:left w:val="nil"/>
              <w:bottom w:val="nil"/>
              <w:right w:val="single" w:sz="4" w:space="0" w:color="000000"/>
            </w:tcBorders>
          </w:tcPr>
          <w:p w:rsidR="00F41C64" w:rsidRDefault="00D00ACF">
            <w:pPr>
              <w:spacing w:after="0" w:line="259" w:lineRule="auto"/>
              <w:ind w:left="0" w:firstLine="0"/>
            </w:pPr>
            <w:r>
              <w:t xml:space="preserve"> </w:t>
            </w:r>
          </w:p>
        </w:tc>
        <w:tc>
          <w:tcPr>
            <w:tcW w:w="1549" w:type="dxa"/>
            <w:tcBorders>
              <w:top w:val="nil"/>
              <w:left w:val="single" w:sz="4" w:space="0" w:color="000000"/>
              <w:bottom w:val="nil"/>
              <w:right w:val="nil"/>
            </w:tcBorders>
          </w:tcPr>
          <w:p w:rsidR="00F41C64" w:rsidRDefault="00D00ACF">
            <w:pPr>
              <w:spacing w:after="0" w:line="259" w:lineRule="auto"/>
              <w:ind w:left="108" w:firstLine="0"/>
            </w:pPr>
            <w:r>
              <w:t xml:space="preserve">60 </w:t>
            </w:r>
            <w:proofErr w:type="gramStart"/>
            <w:r>
              <w:t>-  69</w:t>
            </w:r>
            <w:proofErr w:type="gramEnd"/>
            <w:r>
              <w:t xml:space="preserve"> % </w:t>
            </w:r>
          </w:p>
        </w:tc>
        <w:tc>
          <w:tcPr>
            <w:tcW w:w="559" w:type="dxa"/>
            <w:tcBorders>
              <w:top w:val="nil"/>
              <w:left w:val="nil"/>
              <w:bottom w:val="nil"/>
              <w:right w:val="single" w:sz="4" w:space="0" w:color="000000"/>
            </w:tcBorders>
          </w:tcPr>
          <w:p w:rsidR="00F41C64" w:rsidRDefault="00D00ACF">
            <w:pPr>
              <w:spacing w:after="0" w:line="259" w:lineRule="auto"/>
              <w:ind w:left="0" w:firstLine="0"/>
            </w:pPr>
            <w:r>
              <w:t xml:space="preserve">D </w:t>
            </w:r>
          </w:p>
        </w:tc>
      </w:tr>
      <w:tr w:rsidR="00F41C64">
        <w:trPr>
          <w:trHeight w:val="256"/>
        </w:trPr>
        <w:tc>
          <w:tcPr>
            <w:tcW w:w="5768" w:type="dxa"/>
            <w:tcBorders>
              <w:top w:val="nil"/>
              <w:left w:val="single" w:sz="4" w:space="0" w:color="000000"/>
              <w:bottom w:val="single" w:sz="4" w:space="0" w:color="000000"/>
              <w:right w:val="nil"/>
            </w:tcBorders>
          </w:tcPr>
          <w:p w:rsidR="00F41C64" w:rsidRDefault="00D00ACF">
            <w:pPr>
              <w:spacing w:after="0" w:line="259" w:lineRule="auto"/>
              <w:ind w:left="108" w:firstLine="0"/>
            </w:pPr>
            <w:r>
              <w:rPr>
                <w:b/>
              </w:rPr>
              <w:t xml:space="preserve">TOTAL </w:t>
            </w:r>
          </w:p>
        </w:tc>
        <w:tc>
          <w:tcPr>
            <w:tcW w:w="1332" w:type="dxa"/>
            <w:tcBorders>
              <w:top w:val="nil"/>
              <w:left w:val="nil"/>
              <w:bottom w:val="single" w:sz="4" w:space="0" w:color="000000"/>
              <w:right w:val="single" w:sz="4" w:space="0" w:color="000000"/>
            </w:tcBorders>
          </w:tcPr>
          <w:p w:rsidR="00F41C64" w:rsidRDefault="00D00ACF">
            <w:pPr>
              <w:spacing w:after="0" w:line="259" w:lineRule="auto"/>
              <w:ind w:left="0" w:firstLine="0"/>
            </w:pPr>
            <w:r>
              <w:rPr>
                <w:b/>
              </w:rPr>
              <w:t xml:space="preserve">600 points </w:t>
            </w:r>
          </w:p>
        </w:tc>
        <w:tc>
          <w:tcPr>
            <w:tcW w:w="1549" w:type="dxa"/>
            <w:tcBorders>
              <w:top w:val="nil"/>
              <w:left w:val="single" w:sz="4" w:space="0" w:color="000000"/>
              <w:bottom w:val="single" w:sz="4" w:space="0" w:color="000000"/>
              <w:right w:val="nil"/>
            </w:tcBorders>
          </w:tcPr>
          <w:p w:rsidR="00F41C64" w:rsidRDefault="00D00ACF">
            <w:pPr>
              <w:spacing w:after="0" w:line="259" w:lineRule="auto"/>
              <w:ind w:left="108" w:firstLine="0"/>
            </w:pPr>
            <w:r>
              <w:t xml:space="preserve">  0 </w:t>
            </w:r>
            <w:proofErr w:type="gramStart"/>
            <w:r>
              <w:t>-  59</w:t>
            </w:r>
            <w:proofErr w:type="gramEnd"/>
            <w:r>
              <w:t xml:space="preserve"> % </w:t>
            </w:r>
          </w:p>
        </w:tc>
        <w:tc>
          <w:tcPr>
            <w:tcW w:w="559" w:type="dxa"/>
            <w:tcBorders>
              <w:top w:val="nil"/>
              <w:left w:val="nil"/>
              <w:bottom w:val="single" w:sz="4" w:space="0" w:color="000000"/>
              <w:right w:val="single" w:sz="4" w:space="0" w:color="000000"/>
            </w:tcBorders>
          </w:tcPr>
          <w:p w:rsidR="00F41C64" w:rsidRDefault="00D00ACF">
            <w:pPr>
              <w:spacing w:after="0" w:line="259" w:lineRule="auto"/>
              <w:ind w:left="0" w:firstLine="0"/>
            </w:pPr>
            <w:r>
              <w:t xml:space="preserve">F </w:t>
            </w:r>
          </w:p>
        </w:tc>
      </w:tr>
    </w:tbl>
    <w:p w:rsidR="00F41C64" w:rsidRDefault="00D00ACF">
      <w:pPr>
        <w:spacing w:after="0" w:line="259" w:lineRule="auto"/>
        <w:ind w:left="523" w:firstLine="0"/>
      </w:pPr>
      <w:r>
        <w:t xml:space="preserve"> </w:t>
      </w:r>
    </w:p>
    <w:p w:rsidR="00F41C64" w:rsidRDefault="00D00ACF">
      <w:pPr>
        <w:spacing w:after="3" w:line="238" w:lineRule="auto"/>
        <w:ind w:left="523" w:firstLine="0"/>
      </w:pPr>
      <w:r>
        <w:rPr>
          <w:i/>
        </w:rPr>
        <w:t>* In order to satisfy class meeting requirements and provide students ample time for testing, unit tests 1 and 2 will be administered on Fri Feb 3 and Fri March 3, as shown on the course schedule</w:t>
      </w:r>
      <w:r>
        <w:t xml:space="preserve"> </w:t>
      </w:r>
    </w:p>
    <w:p w:rsidR="00F41C64" w:rsidRDefault="00D00ACF">
      <w:pPr>
        <w:spacing w:after="0" w:line="259" w:lineRule="auto"/>
        <w:ind w:left="163" w:firstLine="0"/>
      </w:pPr>
      <w:r>
        <w:t xml:space="preserve"> </w:t>
      </w:r>
    </w:p>
    <w:p w:rsidR="00F41C64" w:rsidRDefault="00D00ACF">
      <w:pPr>
        <w:numPr>
          <w:ilvl w:val="0"/>
          <w:numId w:val="4"/>
        </w:numPr>
        <w:ind w:hanging="523"/>
      </w:pPr>
      <w:r>
        <w:rPr>
          <w:b/>
        </w:rPr>
        <w:t xml:space="preserve">Class Policies and Procedures: </w:t>
      </w:r>
      <w:r>
        <w:t xml:space="preserve">All policies stated in the current ULM </w:t>
      </w:r>
      <w:r>
        <w:rPr>
          <w:i/>
        </w:rPr>
        <w:t xml:space="preserve">Student Policy Manual &amp; </w:t>
      </w:r>
    </w:p>
    <w:p w:rsidR="00F41C64" w:rsidRDefault="00D00ACF">
      <w:pPr>
        <w:ind w:left="518"/>
      </w:pPr>
      <w:r>
        <w:rPr>
          <w:i/>
        </w:rPr>
        <w:t>Organizational Handbook</w:t>
      </w:r>
      <w:r>
        <w:t xml:space="preserve"> (see </w:t>
      </w:r>
      <w:hyperlink r:id="rId7">
        <w:r>
          <w:rPr>
            <w:i/>
            <w:color w:val="0000FF"/>
            <w:u w:val="single" w:color="0000FF"/>
          </w:rPr>
          <w:t>http://www.ulm.edu/studentpolicy/</w:t>
        </w:r>
      </w:hyperlink>
      <w:hyperlink r:id="rId8">
        <w:r>
          <w:t>)</w:t>
        </w:r>
      </w:hyperlink>
      <w:r>
        <w:t xml:space="preserve"> will be followed.  Additional class policies include: </w:t>
      </w:r>
    </w:p>
    <w:p w:rsidR="00F41C64" w:rsidRDefault="00D00ACF">
      <w:pPr>
        <w:spacing w:after="0" w:line="259" w:lineRule="auto"/>
        <w:ind w:left="163" w:firstLine="0"/>
      </w:pPr>
      <w:r>
        <w:rPr>
          <w:sz w:val="24"/>
        </w:rPr>
        <w:t xml:space="preserve"> </w:t>
      </w:r>
    </w:p>
    <w:p w:rsidR="00F41C64" w:rsidRDefault="00D00ACF">
      <w:pPr>
        <w:numPr>
          <w:ilvl w:val="1"/>
          <w:numId w:val="4"/>
        </w:numPr>
        <w:ind w:left="868" w:right="9" w:hanging="360"/>
        <w:jc w:val="both"/>
      </w:pPr>
      <w:r>
        <w:rPr>
          <w:b/>
        </w:rPr>
        <w:t xml:space="preserve">Textbook(s) and Materials: </w:t>
      </w:r>
      <w:r>
        <w:t>Required t</w:t>
      </w:r>
      <w:r>
        <w:t>extbook:</w:t>
      </w:r>
      <w:r>
        <w:rPr>
          <w:b/>
        </w:rPr>
        <w:t xml:space="preserve"> </w:t>
      </w:r>
      <w:r>
        <w:rPr>
          <w:i/>
        </w:rPr>
        <w:t>Data Structures: Abstraction and Design Using Java</w:t>
      </w:r>
      <w:r>
        <w:t xml:space="preserve">, by </w:t>
      </w:r>
      <w:proofErr w:type="spellStart"/>
      <w:r>
        <w:t>Koffman</w:t>
      </w:r>
      <w:proofErr w:type="spellEnd"/>
      <w:r>
        <w:t xml:space="preserve"> and Wolfgang, John Wiley and Sons, 3</w:t>
      </w:r>
      <w:r>
        <w:rPr>
          <w:vertAlign w:val="superscript"/>
        </w:rPr>
        <w:t>rd</w:t>
      </w:r>
      <w:r>
        <w:t xml:space="preserve"> edition, 2016.  </w:t>
      </w:r>
    </w:p>
    <w:p w:rsidR="00F41C64" w:rsidRDefault="00D00ACF">
      <w:pPr>
        <w:spacing w:after="0" w:line="259" w:lineRule="auto"/>
        <w:ind w:left="163" w:firstLine="0"/>
      </w:pPr>
      <w:r>
        <w:rPr>
          <w:sz w:val="24"/>
        </w:rPr>
        <w:t xml:space="preserve"> </w:t>
      </w:r>
    </w:p>
    <w:p w:rsidR="00F41C64" w:rsidRDefault="00D00ACF">
      <w:pPr>
        <w:numPr>
          <w:ilvl w:val="1"/>
          <w:numId w:val="4"/>
        </w:numPr>
        <w:ind w:left="868" w:right="9" w:hanging="360"/>
        <w:jc w:val="both"/>
      </w:pPr>
      <w:r>
        <w:rPr>
          <w:b/>
        </w:rPr>
        <w:t xml:space="preserve">Attendance Policy: </w:t>
      </w:r>
      <w:r>
        <w:t>Regular attendance and class participation –whether remotely or physically-- is expected.  Physical attendance for unit tests and final exams is required. The student is responsible for any information, material, and announcements given by the instructor d</w:t>
      </w:r>
      <w:r>
        <w:t xml:space="preserve">uring any missed class period(s).  The student will be allowed to make up graded work only if the absence is excused and documented.  </w:t>
      </w:r>
      <w:r>
        <w:t xml:space="preserve">Any student who is not present for at least 75% of the scheduled class sessions in any course may receive a grade of W if </w:t>
      </w:r>
      <w:r>
        <w:t>this condition occurs prior to the last day to drop a course or a grade of F after that date.</w:t>
      </w:r>
      <w:r>
        <w:t xml:space="preserve"> </w:t>
      </w:r>
    </w:p>
    <w:p w:rsidR="00F41C64" w:rsidRDefault="00D00ACF">
      <w:pPr>
        <w:spacing w:after="140" w:line="259" w:lineRule="auto"/>
        <w:ind w:left="884" w:firstLine="0"/>
      </w:pPr>
      <w:r>
        <w:rPr>
          <w:rFonts w:ascii="Times New Roman" w:eastAsia="Times New Roman" w:hAnsi="Times New Roman" w:cs="Times New Roman"/>
          <w:sz w:val="10"/>
        </w:rPr>
        <w:t xml:space="preserve"> </w:t>
      </w:r>
    </w:p>
    <w:p w:rsidR="00F41C64" w:rsidRDefault="00D00ACF">
      <w:pPr>
        <w:spacing w:after="0" w:line="244" w:lineRule="auto"/>
        <w:ind w:left="523" w:firstLine="0"/>
      </w:pPr>
      <w:r>
        <w:rPr>
          <w:rFonts w:ascii="Calibri" w:eastAsia="Calibri" w:hAnsi="Calibri" w:cs="Calibri"/>
          <w:color w:val="ED7D31"/>
          <w:sz w:val="24"/>
        </w:rPr>
        <w:t xml:space="preserve">Federal Regulations require </w:t>
      </w:r>
      <w:r>
        <w:rPr>
          <w:rFonts w:ascii="Calibri" w:eastAsia="Calibri" w:hAnsi="Calibri" w:cs="Calibri"/>
          <w:i/>
          <w:color w:val="ED7D31"/>
          <w:sz w:val="24"/>
        </w:rPr>
        <w:t>determination and verification of every students’ physical location while enrolled in classes (where they are physically located wh</w:t>
      </w:r>
      <w:r>
        <w:rPr>
          <w:rFonts w:ascii="Calibri" w:eastAsia="Calibri" w:hAnsi="Calibri" w:cs="Calibri"/>
          <w:i/>
          <w:color w:val="ED7D31"/>
          <w:sz w:val="24"/>
        </w:rPr>
        <w:t>ile taking classes), regardless of the delivery method (on campus, online).  At the beginning of every semester and whenever physical location changes, students must update or verify their current location through banner</w:t>
      </w:r>
      <w:hyperlink r:id="rId9">
        <w:r>
          <w:rPr>
            <w:rFonts w:ascii="Calibri" w:eastAsia="Calibri" w:hAnsi="Calibri" w:cs="Calibri"/>
            <w:i/>
            <w:color w:val="ED7D31"/>
            <w:sz w:val="24"/>
          </w:rPr>
          <w:t xml:space="preserve"> </w:t>
        </w:r>
      </w:hyperlink>
      <w:hyperlink r:id="rId10">
        <w:r>
          <w:rPr>
            <w:rFonts w:ascii="Calibri" w:eastAsia="Calibri" w:hAnsi="Calibri" w:cs="Calibri"/>
            <w:i/>
            <w:color w:val="ED7D31"/>
            <w:sz w:val="24"/>
            <w:u w:val="single" w:color="ED7D31"/>
          </w:rPr>
          <w:t>https://ssb</w:t>
        </w:r>
      </w:hyperlink>
      <w:hyperlink r:id="rId11"/>
      <w:hyperlink r:id="rId12">
        <w:r>
          <w:rPr>
            <w:rFonts w:ascii="Calibri" w:eastAsia="Calibri" w:hAnsi="Calibri" w:cs="Calibri"/>
            <w:i/>
            <w:color w:val="ED7D31"/>
            <w:sz w:val="24"/>
            <w:u w:val="single" w:color="ED7D31"/>
          </w:rPr>
          <w:t>prod.ec.ulm.edu/PROD/bwgkogad.P_SelectAtypUpdate</w:t>
        </w:r>
      </w:hyperlink>
      <w:hyperlink r:id="rId13">
        <w:r>
          <w:rPr>
            <w:rFonts w:ascii="Calibri" w:eastAsia="Calibri" w:hAnsi="Calibri" w:cs="Calibri"/>
            <w:i/>
            <w:color w:val="ED7D31"/>
            <w:sz w:val="24"/>
          </w:rPr>
          <w:t>.</w:t>
        </w:r>
      </w:hyperlink>
      <w:r>
        <w:rPr>
          <w:color w:val="ED7D31"/>
        </w:rPr>
        <w:t xml:space="preserve"> </w:t>
      </w:r>
    </w:p>
    <w:p w:rsidR="00F41C64" w:rsidRDefault="00D00ACF">
      <w:pPr>
        <w:spacing w:after="125" w:line="259" w:lineRule="auto"/>
        <w:ind w:left="523" w:firstLine="0"/>
      </w:pPr>
      <w:r>
        <w:rPr>
          <w:sz w:val="8"/>
        </w:rPr>
        <w:t xml:space="preserve"> </w:t>
      </w:r>
    </w:p>
    <w:p w:rsidR="00F41C64" w:rsidRDefault="00D00ACF">
      <w:pPr>
        <w:spacing w:after="0" w:line="259" w:lineRule="auto"/>
        <w:ind w:left="523" w:firstLine="0"/>
      </w:pPr>
      <w:r>
        <w:t xml:space="preserve"> </w:t>
      </w:r>
    </w:p>
    <w:p w:rsidR="00F41C64" w:rsidRDefault="00D00ACF">
      <w:pPr>
        <w:numPr>
          <w:ilvl w:val="1"/>
          <w:numId w:val="4"/>
        </w:numPr>
        <w:spacing w:after="18" w:line="239" w:lineRule="auto"/>
        <w:ind w:left="868" w:right="9" w:hanging="360"/>
        <w:jc w:val="both"/>
      </w:pPr>
      <w:r>
        <w:rPr>
          <w:b/>
        </w:rPr>
        <w:t xml:space="preserve">Make-up Policy: </w:t>
      </w:r>
      <w:r>
        <w:rPr>
          <w:u w:val="single" w:color="000000"/>
        </w:rPr>
        <w:t>Make-</w:t>
      </w:r>
      <w:r>
        <w:rPr>
          <w:u w:val="single" w:color="000000"/>
        </w:rPr>
        <w:t>up examinations and quizzes will be given in special circumstances only, as</w:t>
      </w:r>
      <w:r>
        <w:t xml:space="preserve"> </w:t>
      </w:r>
      <w:r>
        <w:rPr>
          <w:u w:val="single" w:color="000000"/>
        </w:rPr>
        <w:t>outlined in the ULM attendance regulations</w:t>
      </w:r>
      <w:r>
        <w:t>, provided that the student can document the absence. The student must strive to inform the instructor at the first opportunity after it i</w:t>
      </w:r>
      <w:r>
        <w:t xml:space="preserve">s known that a test will be missed.  Preferably this will be prior to the test.  Late homework assignments will not be accepted. Programming assignments turned in after the due date and time will be assessed a late penalty of 10% of the grade for each day </w:t>
      </w:r>
      <w:r>
        <w:t xml:space="preserve">the assignment is late, including holidays and weekends. </w:t>
      </w:r>
      <w:r>
        <w:rPr>
          <w:b/>
        </w:rPr>
        <w:t xml:space="preserve">Academic Integrity: </w:t>
      </w:r>
      <w:r>
        <w:t xml:space="preserve">The ULM policy on Academic Dishonesty (see ULM </w:t>
      </w:r>
      <w:r>
        <w:rPr>
          <w:i/>
        </w:rPr>
        <w:t>Student Policy Manual</w:t>
      </w:r>
      <w:r>
        <w:t xml:space="preserve"> --</w:t>
      </w:r>
      <w:hyperlink r:id="rId14">
        <w:r>
          <w:t xml:space="preserve"> </w:t>
        </w:r>
      </w:hyperlink>
      <w:hyperlink r:id="rId15">
        <w:r>
          <w:rPr>
            <w:color w:val="0000FF"/>
            <w:u w:val="single" w:color="0000FF"/>
          </w:rPr>
          <w:t>h</w:t>
        </w:r>
        <w:r>
          <w:rPr>
            <w:color w:val="0000FF"/>
            <w:u w:val="single" w:color="0000FF"/>
          </w:rPr>
          <w:t>ttp://www.ulm.edu/studentpolicy/</w:t>
        </w:r>
      </w:hyperlink>
      <w:hyperlink r:id="rId16">
        <w:r>
          <w:t>)</w:t>
        </w:r>
      </w:hyperlink>
      <w:r>
        <w:t xml:space="preserve"> will be followed strictly. Exams and quizzes are given under policy A of the Computer Science Policy statement.  Programming assignments and other out-of-class assignmen</w:t>
      </w:r>
      <w:r>
        <w:t xml:space="preserve">ts shall be completed following policy C of the Computer Science Policy statement, unless otherwise noted by the instructor.   </w:t>
      </w:r>
      <w:r>
        <w:rPr>
          <w:b/>
        </w:rPr>
        <w:t xml:space="preserve"> </w:t>
      </w:r>
    </w:p>
    <w:p w:rsidR="00F41C64" w:rsidRDefault="00D00ACF">
      <w:pPr>
        <w:spacing w:after="0" w:line="259" w:lineRule="auto"/>
        <w:ind w:left="884" w:firstLine="0"/>
      </w:pPr>
      <w:r>
        <w:rPr>
          <w:sz w:val="24"/>
        </w:rPr>
        <w:t xml:space="preserve"> </w:t>
      </w:r>
    </w:p>
    <w:p w:rsidR="00F41C64" w:rsidRDefault="00D00ACF">
      <w:pPr>
        <w:numPr>
          <w:ilvl w:val="1"/>
          <w:numId w:val="4"/>
        </w:numPr>
        <w:ind w:left="868" w:right="9" w:hanging="360"/>
        <w:jc w:val="both"/>
      </w:pPr>
      <w:r>
        <w:rPr>
          <w:b/>
        </w:rPr>
        <w:t xml:space="preserve">Course Evaluation Policy: </w:t>
      </w:r>
      <w:r>
        <w:t>Students are expected to complete the on-</w:t>
      </w:r>
      <w:r>
        <w:t xml:space="preserve">line course evaluation administered by the Office of Academic Affairs. </w:t>
      </w:r>
    </w:p>
    <w:p w:rsidR="00F41C64" w:rsidRDefault="00D00ACF">
      <w:pPr>
        <w:spacing w:after="0" w:line="259" w:lineRule="auto"/>
        <w:ind w:left="163" w:firstLine="0"/>
      </w:pPr>
      <w:r>
        <w:rPr>
          <w:sz w:val="24"/>
        </w:rPr>
        <w:t xml:space="preserve"> </w:t>
      </w:r>
    </w:p>
    <w:p w:rsidR="00F41C64" w:rsidRDefault="00D00ACF">
      <w:pPr>
        <w:numPr>
          <w:ilvl w:val="1"/>
          <w:numId w:val="4"/>
        </w:numPr>
        <w:ind w:left="868" w:right="9" w:hanging="360"/>
        <w:jc w:val="both"/>
      </w:pPr>
      <w:r>
        <w:rPr>
          <w:b/>
        </w:rPr>
        <w:t xml:space="preserve">Student Services: </w:t>
      </w:r>
      <w:r>
        <w:t>Information about ULM student services, such as those below, is available at the Student Services web site:</w:t>
      </w:r>
      <w:hyperlink r:id="rId17">
        <w:r>
          <w:t xml:space="preserve"> </w:t>
        </w:r>
      </w:hyperlink>
      <w:hyperlink r:id="rId18">
        <w:r>
          <w:rPr>
            <w:i/>
            <w:color w:val="0000FF"/>
            <w:u w:val="single" w:color="0000FF"/>
          </w:rPr>
          <w:t>http://www.ulm.edu/studentaffairs/</w:t>
        </w:r>
      </w:hyperlink>
      <w:hyperlink r:id="rId19">
        <w:r>
          <w:t>.</w:t>
        </w:r>
      </w:hyperlink>
      <w:r>
        <w:t xml:space="preserve"> </w:t>
      </w:r>
    </w:p>
    <w:p w:rsidR="00F41C64" w:rsidRDefault="00D00ACF">
      <w:pPr>
        <w:numPr>
          <w:ilvl w:val="2"/>
          <w:numId w:val="4"/>
        </w:numPr>
        <w:spacing w:after="0" w:line="259" w:lineRule="auto"/>
        <w:ind w:hanging="360"/>
      </w:pPr>
      <w:r>
        <w:lastRenderedPageBreak/>
        <w:t>Student Success Center:</w:t>
      </w:r>
      <w:hyperlink r:id="rId20">
        <w:r>
          <w:t xml:space="preserve"> </w:t>
        </w:r>
      </w:hyperlink>
      <w:hyperlink r:id="rId21">
        <w:r>
          <w:rPr>
            <w:color w:val="0000FF"/>
            <w:u w:val="single" w:color="0000FF"/>
          </w:rPr>
          <w:t>h</w:t>
        </w:r>
        <w:r>
          <w:rPr>
            <w:color w:val="0000FF"/>
            <w:u w:val="single" w:color="0000FF"/>
          </w:rPr>
          <w:t>ttp://www.ulm/edu.cass/</w:t>
        </w:r>
      </w:hyperlink>
      <w:hyperlink r:id="rId22">
        <w:r>
          <w:t xml:space="preserve"> </w:t>
        </w:r>
      </w:hyperlink>
      <w:r>
        <w:t xml:space="preserve"> </w:t>
      </w:r>
    </w:p>
    <w:p w:rsidR="00F41C64" w:rsidRDefault="00D00ACF">
      <w:pPr>
        <w:numPr>
          <w:ilvl w:val="2"/>
          <w:numId w:val="4"/>
        </w:numPr>
        <w:spacing w:after="0" w:line="259" w:lineRule="auto"/>
        <w:ind w:hanging="360"/>
      </w:pPr>
      <w:r>
        <w:t>Counseling Center:</w:t>
      </w:r>
      <w:hyperlink r:id="rId23">
        <w:r>
          <w:t xml:space="preserve"> </w:t>
        </w:r>
      </w:hyperlink>
      <w:hyperlink r:id="rId24">
        <w:r>
          <w:rPr>
            <w:color w:val="0000FF"/>
            <w:u w:val="single" w:color="0000FF"/>
          </w:rPr>
          <w:t>http://www.ulm.edu/counselingcenter/</w:t>
        </w:r>
      </w:hyperlink>
      <w:hyperlink r:id="rId25">
        <w:r>
          <w:t xml:space="preserve"> </w:t>
        </w:r>
      </w:hyperlink>
    </w:p>
    <w:p w:rsidR="00F41C64" w:rsidRDefault="00D00ACF">
      <w:pPr>
        <w:numPr>
          <w:ilvl w:val="2"/>
          <w:numId w:val="4"/>
        </w:numPr>
        <w:spacing w:after="0" w:line="259" w:lineRule="auto"/>
        <w:ind w:hanging="360"/>
      </w:pPr>
      <w:r>
        <w:t>Special Needs:</w:t>
      </w:r>
      <w:hyperlink r:id="rId26">
        <w:r>
          <w:t xml:space="preserve"> </w:t>
        </w:r>
      </w:hyperlink>
      <w:hyperlink r:id="rId27">
        <w:r>
          <w:rPr>
            <w:color w:val="0000FF"/>
            <w:u w:val="single" w:color="0000FF"/>
          </w:rPr>
          <w:t>http://www.ulm.edu/studentaffairs/</w:t>
        </w:r>
      </w:hyperlink>
      <w:hyperlink r:id="rId28">
        <w:r>
          <w:t xml:space="preserve"> </w:t>
        </w:r>
      </w:hyperlink>
    </w:p>
    <w:p w:rsidR="00F41C64" w:rsidRDefault="00D00ACF">
      <w:pPr>
        <w:numPr>
          <w:ilvl w:val="2"/>
          <w:numId w:val="4"/>
        </w:numPr>
        <w:spacing w:after="0" w:line="259" w:lineRule="auto"/>
        <w:ind w:hanging="360"/>
      </w:pPr>
      <w:r>
        <w:t>Library:</w:t>
      </w:r>
      <w:hyperlink r:id="rId29">
        <w:r>
          <w:t xml:space="preserve"> </w:t>
        </w:r>
      </w:hyperlink>
      <w:hyperlink r:id="rId30">
        <w:r>
          <w:rPr>
            <w:color w:val="0000FF"/>
            <w:u w:val="single" w:color="0000FF"/>
          </w:rPr>
          <w:t>http://www.ulm.edu/library/referencedesk.html</w:t>
        </w:r>
      </w:hyperlink>
      <w:hyperlink r:id="rId31">
        <w:r>
          <w:t xml:space="preserve"> </w:t>
        </w:r>
      </w:hyperlink>
    </w:p>
    <w:p w:rsidR="00F41C64" w:rsidRDefault="00D00ACF">
      <w:pPr>
        <w:numPr>
          <w:ilvl w:val="2"/>
          <w:numId w:val="4"/>
        </w:numPr>
        <w:spacing w:after="0" w:line="259" w:lineRule="auto"/>
        <w:ind w:hanging="360"/>
      </w:pPr>
      <w:r>
        <w:t>Computing Center Help Desk:</w:t>
      </w:r>
      <w:hyperlink r:id="rId32">
        <w:r>
          <w:t xml:space="preserve"> </w:t>
        </w:r>
      </w:hyperlink>
      <w:hyperlink r:id="rId33">
        <w:r>
          <w:rPr>
            <w:color w:val="0000FF"/>
            <w:u w:val="single" w:color="0000FF"/>
          </w:rPr>
          <w:t>http://www.ulm.edu/computingcenter/helpdesk</w:t>
        </w:r>
      </w:hyperlink>
      <w:hyperlink r:id="rId34">
        <w:r>
          <w:t xml:space="preserve"> </w:t>
        </w:r>
      </w:hyperlink>
    </w:p>
    <w:p w:rsidR="00F41C64" w:rsidRDefault="00D00ACF">
      <w:pPr>
        <w:spacing w:after="0" w:line="259" w:lineRule="auto"/>
        <w:ind w:left="163" w:firstLine="0"/>
      </w:pPr>
      <w:r>
        <w:rPr>
          <w:sz w:val="14"/>
        </w:rPr>
        <w:t xml:space="preserve"> </w:t>
      </w:r>
    </w:p>
    <w:p w:rsidR="00F41C64" w:rsidRDefault="00D00ACF">
      <w:pPr>
        <w:numPr>
          <w:ilvl w:val="1"/>
          <w:numId w:val="4"/>
        </w:numPr>
        <w:spacing w:after="0" w:line="259" w:lineRule="auto"/>
        <w:ind w:left="868" w:right="9" w:hanging="360"/>
        <w:jc w:val="both"/>
      </w:pPr>
      <w:r>
        <w:rPr>
          <w:b/>
        </w:rPr>
        <w:t xml:space="preserve">Emergency Procedures: </w:t>
      </w:r>
    </w:p>
    <w:p w:rsidR="00F41C64" w:rsidRDefault="00D00ACF">
      <w:pPr>
        <w:ind w:left="894"/>
      </w:pPr>
      <w:r>
        <w:t>Students are expected to become familiar with the nearest exit in case of an emergency.  Should an emergency arise, students should proceed cautiously to the nearest exit.</w:t>
      </w:r>
      <w:r>
        <w:rPr>
          <w:b/>
        </w:rPr>
        <w:t xml:space="preserve">  </w:t>
      </w:r>
    </w:p>
    <w:p w:rsidR="00F41C64" w:rsidRDefault="00D00ACF">
      <w:pPr>
        <w:spacing w:after="62" w:line="259" w:lineRule="auto"/>
        <w:ind w:left="163" w:firstLine="0"/>
      </w:pPr>
      <w:r>
        <w:rPr>
          <w:sz w:val="14"/>
        </w:rPr>
        <w:t xml:space="preserve"> </w:t>
      </w:r>
    </w:p>
    <w:p w:rsidR="00F41C64" w:rsidRDefault="00D00ACF">
      <w:pPr>
        <w:numPr>
          <w:ilvl w:val="1"/>
          <w:numId w:val="4"/>
        </w:numPr>
        <w:ind w:left="868" w:right="9" w:hanging="360"/>
        <w:jc w:val="both"/>
      </w:pPr>
      <w:r>
        <w:rPr>
          <w:b/>
        </w:rPr>
        <w:t xml:space="preserve">Discipline/Course Specific Policies:  </w:t>
      </w:r>
    </w:p>
    <w:p w:rsidR="00F41C64" w:rsidRDefault="00D00ACF">
      <w:pPr>
        <w:numPr>
          <w:ilvl w:val="1"/>
          <w:numId w:val="5"/>
        </w:numPr>
        <w:ind w:hanging="360"/>
      </w:pPr>
      <w:r>
        <w:t>Th</w:t>
      </w:r>
      <w:r>
        <w:t xml:space="preserve">e instructor will strive to provide feedback on homework, quizzes, and exams at the next scheduled class period.  Feedback on programming assignments will be given within two weeks of the due date. </w:t>
      </w:r>
    </w:p>
    <w:p w:rsidR="00F41C64" w:rsidRDefault="00D00ACF">
      <w:pPr>
        <w:numPr>
          <w:ilvl w:val="1"/>
          <w:numId w:val="5"/>
        </w:numPr>
        <w:ind w:hanging="360"/>
      </w:pPr>
      <w:r>
        <w:t xml:space="preserve">Cellular </w:t>
      </w:r>
      <w:r>
        <w:t>phones should be turned off or set to vibrate only when in academic buildings (including the University Library) and may be used only in restrooms, group study rooms, and offices. Text messaging may be used throughout the Library (with the exception of the</w:t>
      </w:r>
      <w:r>
        <w:t xml:space="preserve"> classrooms) provided that no audible sound is used to notify the recipients. All people carrying cell phones into a classroom, laboratory, or clinic must turn off and store (e.g., in a backpack, purse, phone holster, or other similar item) their phones pr</w:t>
      </w:r>
      <w:r>
        <w:t xml:space="preserve">ior to entering the room.  </w:t>
      </w:r>
      <w:r>
        <w:rPr>
          <w:b/>
        </w:rPr>
        <w:t>Unless directed by the instructor for class purposes, cell phones are not allowed on desk or table tops</w:t>
      </w:r>
      <w:r>
        <w:t>.</w:t>
      </w:r>
      <w:r>
        <w:t xml:space="preserve"> </w:t>
      </w:r>
    </w:p>
    <w:p w:rsidR="00F41C64" w:rsidRDefault="00D00ACF">
      <w:pPr>
        <w:numPr>
          <w:ilvl w:val="1"/>
          <w:numId w:val="5"/>
        </w:numPr>
        <w:spacing w:after="14" w:line="242" w:lineRule="auto"/>
        <w:ind w:hanging="360"/>
      </w:pPr>
      <w:r>
        <w:rPr>
          <w:i/>
          <w:u w:val="single" w:color="000000"/>
        </w:rPr>
        <w:t>The use of mobile phones, pagers, and other electronic equipment for purposes not related to class is</w:t>
      </w:r>
      <w:r>
        <w:rPr>
          <w:i/>
        </w:rPr>
        <w:t xml:space="preserve"> </w:t>
      </w:r>
      <w:r>
        <w:rPr>
          <w:i/>
          <w:u w:val="single" w:color="000000"/>
        </w:rPr>
        <w:t>prohibited.  In particular, possession of such devices while taking a test shall be considered an act of</w:t>
      </w:r>
      <w:r>
        <w:rPr>
          <w:i/>
        </w:rPr>
        <w:t xml:space="preserve"> </w:t>
      </w:r>
      <w:r>
        <w:rPr>
          <w:i/>
          <w:u w:val="single" w:color="000000"/>
        </w:rPr>
        <w:t>academic dishonesty.  The use of computer equipment for purposes not related to class is strictly</w:t>
      </w:r>
      <w:r>
        <w:rPr>
          <w:i/>
        </w:rPr>
        <w:t xml:space="preserve"> </w:t>
      </w:r>
      <w:r>
        <w:rPr>
          <w:i/>
          <w:u w:val="single" w:color="000000"/>
        </w:rPr>
        <w:t>prohibited.  A student in violation of this policy wi</w:t>
      </w:r>
      <w:r>
        <w:rPr>
          <w:i/>
          <w:u w:val="single" w:color="000000"/>
        </w:rPr>
        <w:t>ll lose the privilege of computer access during class</w:t>
      </w:r>
      <w:r>
        <w:rPr>
          <w:i/>
        </w:rPr>
        <w:t xml:space="preserve">.  </w:t>
      </w:r>
    </w:p>
    <w:p w:rsidR="00F41C64" w:rsidRDefault="00D00ACF">
      <w:pPr>
        <w:numPr>
          <w:ilvl w:val="1"/>
          <w:numId w:val="5"/>
        </w:numPr>
        <w:spacing w:after="0" w:line="245" w:lineRule="auto"/>
        <w:ind w:hanging="360"/>
      </w:pPr>
      <w:r>
        <w:t xml:space="preserve">Tests and quizzes will be administered in class to students who are physically present. </w:t>
      </w:r>
      <w:r>
        <w:rPr>
          <w:u w:val="single" w:color="000000"/>
        </w:rPr>
        <w:t>Providing a</w:t>
      </w:r>
      <w:r>
        <w:t xml:space="preserve"> </w:t>
      </w:r>
      <w:r>
        <w:rPr>
          <w:u w:val="single" w:color="000000"/>
        </w:rPr>
        <w:t>password to a student who is absent shall be considered an act of academic dishonesty.</w:t>
      </w:r>
      <w:r>
        <w:t xml:space="preserve"> </w:t>
      </w:r>
    </w:p>
    <w:p w:rsidR="00F41C64" w:rsidRDefault="00D00ACF">
      <w:pPr>
        <w:spacing w:after="88" w:line="259" w:lineRule="auto"/>
        <w:ind w:left="884" w:firstLine="0"/>
      </w:pPr>
      <w:r>
        <w:rPr>
          <w:i/>
        </w:rPr>
        <w:t xml:space="preserve"> </w:t>
      </w:r>
      <w:r>
        <w:rPr>
          <w:i/>
          <w:sz w:val="14"/>
        </w:rPr>
        <w:t xml:space="preserve"> </w:t>
      </w:r>
    </w:p>
    <w:p w:rsidR="00F41C64" w:rsidRDefault="00D00ACF">
      <w:pPr>
        <w:spacing w:after="113"/>
        <w:ind w:left="518"/>
      </w:pPr>
      <w:r>
        <w:t>The Univ</w:t>
      </w:r>
      <w:r>
        <w:t>ersity of Louisiana at Monroe strives to serve students with special needs through compliance with Sections 504 of the Rehabilitation Act of 1973 and the Americans with Disabilities Act. These laws mandate that postsecondary institutions provide equal acce</w:t>
      </w:r>
      <w:r>
        <w:t xml:space="preserve">ss to programs and services for students with disabilities without creating changes to the essential elements of the curriculum. While students with special needs are expected to meet our institution's academic standards, they are given the opportunity to </w:t>
      </w:r>
      <w:r>
        <w:t>fulfill learner outcomes in alternative ways. Examples of accommodations may include, but are not limited to, testing accommodations (oral testing, extended time for exams), interpreters, relocation of inaccessible classrooms, permission to audiotape lectu</w:t>
      </w:r>
      <w:r>
        <w:t xml:space="preserve">res, note-taking assistance, and course substitutions. </w:t>
      </w:r>
    </w:p>
    <w:p w:rsidR="00F41C64" w:rsidRDefault="00D00ACF">
      <w:pPr>
        <w:ind w:left="518"/>
      </w:pPr>
      <w:r>
        <w:t>Title IX of the Education Amendments of 1972 prohibits sex discrimination against any participant in an educational program or activity that receives federal funds, including federal loans and grants.</w:t>
      </w:r>
      <w:r>
        <w:t xml:space="preserve"> </w:t>
      </w:r>
    </w:p>
    <w:p w:rsidR="00F41C64" w:rsidRDefault="00D00ACF">
      <w:pPr>
        <w:spacing w:after="110"/>
        <w:ind w:left="518"/>
      </w:pPr>
      <w:r>
        <w:t>Furthermore, Title IX prohibits sex discrimination to include sexual misconduct, sexual violence, sexual harassment and retaliation. If you encounter unlawful sexual harassment or gender-based discrimination, please contact Student Services at 318-342-52</w:t>
      </w:r>
      <w:r>
        <w:t xml:space="preserve">30 or to file a complaint, visit </w:t>
      </w:r>
      <w:hyperlink r:id="rId35">
        <w:r>
          <w:rPr>
            <w:color w:val="0000FF"/>
            <w:u w:val="single" w:color="0000FF"/>
          </w:rPr>
          <w:t>www.ulm.edu/titleix</w:t>
        </w:r>
      </w:hyperlink>
      <w:hyperlink r:id="rId36">
        <w:r>
          <w:t xml:space="preserve"> </w:t>
        </w:r>
      </w:hyperlink>
    </w:p>
    <w:p w:rsidR="00F41C64" w:rsidRDefault="00D00ACF">
      <w:pPr>
        <w:ind w:left="518"/>
      </w:pPr>
      <w:r>
        <w:t xml:space="preserve">Current policies on serving students with disabilities can be obtained at the ULM website:  </w:t>
      </w:r>
    </w:p>
    <w:p w:rsidR="00F41C64" w:rsidRDefault="00D00ACF">
      <w:pPr>
        <w:spacing w:after="113"/>
        <w:ind w:left="518"/>
      </w:pPr>
      <w:hyperlink r:id="rId37">
        <w:r>
          <w:rPr>
            <w:color w:val="0000FF"/>
            <w:u w:val="single" w:color="0000FF"/>
          </w:rPr>
          <w:t>http://ulm.edu/counselingcenter/</w:t>
        </w:r>
      </w:hyperlink>
      <w:hyperlink r:id="rId38">
        <w:r>
          <w:t>.</w:t>
        </w:r>
      </w:hyperlink>
      <w:r>
        <w:t xml:space="preserve">  If you need accommodation because of a known or suspected disability, you should contact the director for disabled student services by</w:t>
      </w:r>
      <w:r>
        <w:t xml:space="preserve"> calling 318-342-5220 or visiting the ULM Counseling Center, 1140 University Avenue (this building and room are handicapped accessible). </w:t>
      </w:r>
    </w:p>
    <w:p w:rsidR="00F41C64" w:rsidRDefault="00D00ACF">
      <w:pPr>
        <w:ind w:left="518"/>
      </w:pPr>
      <w:r>
        <w:rPr>
          <w:u w:val="single" w:color="000000"/>
        </w:rPr>
        <w:t>Mental Wellness on the ULM Campus.</w:t>
      </w:r>
      <w:r>
        <w:t xml:space="preserve"> If you are having any emotional, behavioral, or social problems, and would like to </w:t>
      </w:r>
      <w:r>
        <w:t xml:space="preserve">talk with a caring, concerned professional please call one of the following numbers: </w:t>
      </w:r>
    </w:p>
    <w:p w:rsidR="00F41C64" w:rsidRDefault="00D00ACF">
      <w:pPr>
        <w:numPr>
          <w:ilvl w:val="0"/>
          <w:numId w:val="6"/>
        </w:numPr>
        <w:ind w:left="868" w:hanging="360"/>
      </w:pPr>
      <w:r>
        <w:t xml:space="preserve">The ULM Counseling Center 342-5220 </w:t>
      </w:r>
    </w:p>
    <w:p w:rsidR="00F41C64" w:rsidRDefault="00D00ACF">
      <w:pPr>
        <w:numPr>
          <w:ilvl w:val="0"/>
          <w:numId w:val="6"/>
        </w:numPr>
        <w:ind w:left="868" w:hanging="360"/>
      </w:pPr>
      <w:r>
        <w:t xml:space="preserve">The Marriage and Family Therapy Clinic 342-9797 </w:t>
      </w:r>
    </w:p>
    <w:p w:rsidR="00F41C64" w:rsidRDefault="00D00ACF">
      <w:pPr>
        <w:numPr>
          <w:ilvl w:val="0"/>
          <w:numId w:val="6"/>
        </w:numPr>
        <w:spacing w:after="100"/>
        <w:ind w:left="868" w:hanging="360"/>
      </w:pPr>
      <w:r>
        <w:t xml:space="preserve">The Community Counseling Center 342-1263 </w:t>
      </w:r>
    </w:p>
    <w:p w:rsidR="00F41C64" w:rsidRDefault="00D00ACF">
      <w:pPr>
        <w:ind w:left="533"/>
      </w:pPr>
      <w:r>
        <w:t>Remember that all services are offered free</w:t>
      </w:r>
      <w:r>
        <w:t xml:space="preserve"> to students, and all are strictly confidential. </w:t>
      </w:r>
      <w:r>
        <w:rPr>
          <w:b/>
        </w:rPr>
        <w:t xml:space="preserve">If you have special needs that I need to be aware of you should contact me within the first two days of class. </w:t>
      </w:r>
    </w:p>
    <w:p w:rsidR="00F41C64" w:rsidRDefault="00D00ACF">
      <w:pPr>
        <w:spacing w:after="0" w:line="259" w:lineRule="auto"/>
        <w:ind w:left="884" w:firstLine="0"/>
      </w:pPr>
      <w:r>
        <w:lastRenderedPageBreak/>
        <w:t xml:space="preserve"> </w:t>
      </w:r>
    </w:p>
    <w:p w:rsidR="00F41C64" w:rsidRDefault="00D00ACF">
      <w:pPr>
        <w:ind w:left="115"/>
      </w:pPr>
      <w:r>
        <w:rPr>
          <w:b/>
        </w:rPr>
        <w:t xml:space="preserve">IX.  COVID-19 Pandemic Guidelines </w:t>
      </w:r>
    </w:p>
    <w:p w:rsidR="00F41C64" w:rsidRDefault="00D00ACF">
      <w:pPr>
        <w:spacing w:after="0" w:line="259" w:lineRule="auto"/>
        <w:ind w:left="451" w:firstLine="0"/>
      </w:pPr>
      <w:r>
        <w:rPr>
          <w:b/>
        </w:rPr>
        <w:t xml:space="preserve"> </w:t>
      </w:r>
    </w:p>
    <w:p w:rsidR="00F41C64" w:rsidRDefault="00D00ACF">
      <w:pPr>
        <w:pStyle w:val="Heading1"/>
        <w:spacing w:after="98"/>
        <w:ind w:left="518"/>
      </w:pPr>
      <w:r>
        <w:t>Health and Safety Requirements</w:t>
      </w:r>
      <w:r>
        <w:rPr>
          <w:u w:val="none"/>
        </w:rPr>
        <w:t xml:space="preserve"> </w:t>
      </w:r>
      <w:r>
        <w:rPr>
          <w:b w:val="0"/>
          <w:u w:val="none"/>
        </w:rPr>
        <w:t xml:space="preserve"> </w:t>
      </w:r>
    </w:p>
    <w:p w:rsidR="00F41C64" w:rsidRDefault="00D00ACF">
      <w:pPr>
        <w:spacing w:after="137"/>
        <w:ind w:left="518"/>
      </w:pPr>
      <w:r>
        <w:t xml:space="preserve">To safeguard the health and safety of the ULM Community during the COVID-19 pandemic, the University has instituted a variety of protocols in response to State and University of Louisiana System guidelines.  All students are expected to </w:t>
      </w:r>
      <w:proofErr w:type="gramStart"/>
      <w:r>
        <w:t>be in compliance wi</w:t>
      </w:r>
      <w:r>
        <w:t>th</w:t>
      </w:r>
      <w:proofErr w:type="gramEnd"/>
      <w:r>
        <w:t xml:space="preserve"> these required policies and procedures.   </w:t>
      </w:r>
    </w:p>
    <w:p w:rsidR="00F41C64" w:rsidRDefault="00D00ACF">
      <w:pPr>
        <w:ind w:left="518"/>
      </w:pPr>
      <w:r>
        <w:t>The University’s policies and protocols for responding to the COVID-19 pandemic are focused on maintaining a safe and healthy campus environment.  The plans align with federal, state and local guidelines. Safet</w:t>
      </w:r>
      <w:r>
        <w:t>y requirements include good hygiene, maintaining adequate distancing, and wearing a face mask or covering inside all campus buildings.  The University expects all employees and students to comply with these protocols. Failure to comply with these safety re</w:t>
      </w:r>
      <w:r>
        <w:t xml:space="preserve">quirements can result in disciplinary action including removal from class.  </w:t>
      </w:r>
    </w:p>
    <w:p w:rsidR="00F41C64" w:rsidRDefault="00D00ACF">
      <w:pPr>
        <w:spacing w:after="0" w:line="259" w:lineRule="auto"/>
        <w:ind w:left="523" w:firstLine="0"/>
      </w:pPr>
      <w:r>
        <w:t xml:space="preserve"> </w:t>
      </w:r>
    </w:p>
    <w:p w:rsidR="00F41C64" w:rsidRDefault="00D00ACF">
      <w:pPr>
        <w:pStyle w:val="Heading1"/>
        <w:ind w:left="518"/>
      </w:pPr>
      <w:r>
        <w:t>COVID-19 Symptoms and Testing</w:t>
      </w:r>
      <w:r>
        <w:rPr>
          <w:u w:val="none"/>
        </w:rPr>
        <w:t xml:space="preserve"> </w:t>
      </w:r>
      <w:r>
        <w:rPr>
          <w:b w:val="0"/>
          <w:u w:val="none"/>
        </w:rPr>
        <w:t xml:space="preserve"> </w:t>
      </w:r>
    </w:p>
    <w:p w:rsidR="00F41C64" w:rsidRDefault="00D00ACF">
      <w:pPr>
        <w:ind w:left="518"/>
      </w:pPr>
      <w:r>
        <w:t>Testing and contact tracing for those individuals who develop symptoms of COVID-19 is paramount to the safety of our community.  Information on w</w:t>
      </w:r>
      <w:r>
        <w:t xml:space="preserve">hat you are required to do should you develop symptoms or test positive for COVID-19 can be found at: </w:t>
      </w:r>
    </w:p>
    <w:p w:rsidR="00F41C64" w:rsidRDefault="00D00ACF">
      <w:pPr>
        <w:spacing w:after="0" w:line="259" w:lineRule="auto"/>
        <w:ind w:left="523" w:firstLine="0"/>
      </w:pPr>
      <w:r>
        <w:t xml:space="preserve"> </w:t>
      </w:r>
    </w:p>
    <w:p w:rsidR="00F41C64" w:rsidRDefault="00D00ACF">
      <w:pPr>
        <w:spacing w:after="0" w:line="259" w:lineRule="auto"/>
        <w:ind w:left="533"/>
      </w:pPr>
      <w:hyperlink r:id="rId39">
        <w:r>
          <w:rPr>
            <w:color w:val="0000FF"/>
            <w:u w:val="single" w:color="0000FF"/>
          </w:rPr>
          <w:t>https://www.ulm.edu/safety/student_positive_test/index.html</w:t>
        </w:r>
      </w:hyperlink>
      <w:hyperlink r:id="rId40">
        <w:r>
          <w:t xml:space="preserve"> </w:t>
        </w:r>
      </w:hyperlink>
    </w:p>
    <w:p w:rsidR="00F41C64" w:rsidRDefault="00D00ACF">
      <w:pPr>
        <w:spacing w:after="0" w:line="259" w:lineRule="auto"/>
        <w:ind w:left="523" w:firstLine="0"/>
      </w:pPr>
      <w:r>
        <w:t xml:space="preserve"> </w:t>
      </w:r>
    </w:p>
    <w:p w:rsidR="00F41C64" w:rsidRDefault="00D00ACF">
      <w:pPr>
        <w:ind w:left="518"/>
      </w:pPr>
      <w:r>
        <w:t>In the event that one or more individuals in a course are diagnosed with COVID-19, contact tracing will be completed to determine the potential exposure to other individuals in the class</w:t>
      </w:r>
      <w:r>
        <w:t xml:space="preserve">.  One potential outcome of this tracing might be a recommendation that the members of the class quarantine for a period of time.  If this happens, the course will go into </w:t>
      </w:r>
      <w:r>
        <w:rPr>
          <w:i/>
        </w:rPr>
        <w:t>temporary remote instruction</w:t>
      </w:r>
      <w:r>
        <w:t xml:space="preserve"> during that time period.  </w:t>
      </w:r>
    </w:p>
    <w:p w:rsidR="00F41C64" w:rsidRDefault="00D00ACF">
      <w:pPr>
        <w:spacing w:after="0" w:line="259" w:lineRule="auto"/>
        <w:ind w:left="523" w:firstLine="0"/>
      </w:pPr>
      <w:r>
        <w:t xml:space="preserve"> </w:t>
      </w:r>
    </w:p>
    <w:p w:rsidR="00F41C64" w:rsidRDefault="00D00ACF">
      <w:pPr>
        <w:pStyle w:val="Heading1"/>
        <w:ind w:left="518"/>
      </w:pPr>
      <w:r>
        <w:t>Temporary Remote Instructi</w:t>
      </w:r>
      <w:r>
        <w:t>on</w:t>
      </w:r>
      <w:r>
        <w:rPr>
          <w:u w:val="none"/>
        </w:rPr>
        <w:t xml:space="preserve"> </w:t>
      </w:r>
      <w:r>
        <w:rPr>
          <w:b w:val="0"/>
          <w:u w:val="none"/>
        </w:rPr>
        <w:t xml:space="preserve"> </w:t>
      </w:r>
    </w:p>
    <w:p w:rsidR="00F41C64" w:rsidRDefault="00D00ACF">
      <w:pPr>
        <w:ind w:left="518"/>
      </w:pPr>
      <w:r>
        <w:t>During the semester, campus operations might be disrupted by an emergency, such as a tornado, fire, or pandemic.  If in-person instruction becomes impossible for a period of time, the class will enter a phase of temporary remote instruction (TRI).  Du</w:t>
      </w:r>
      <w:r>
        <w:t xml:space="preserve">ring this phase, instruction will take place via virtual means, either synchronously or asynchronously.  Your instructor will alert you when this happens via e-mail and will include a description of how the course will proceed.   </w:t>
      </w:r>
    </w:p>
    <w:p w:rsidR="00F41C64" w:rsidRDefault="00D00ACF">
      <w:pPr>
        <w:spacing w:after="81" w:line="259" w:lineRule="auto"/>
        <w:ind w:left="523" w:firstLine="0"/>
      </w:pPr>
      <w:r>
        <w:rPr>
          <w:sz w:val="12"/>
        </w:rPr>
        <w:t xml:space="preserve"> </w:t>
      </w:r>
    </w:p>
    <w:p w:rsidR="00F41C64" w:rsidRDefault="00D00ACF">
      <w:pPr>
        <w:ind w:left="518"/>
      </w:pPr>
      <w:r>
        <w:t>During a period of temp</w:t>
      </w:r>
      <w:r>
        <w:t>orary remote instruction, the need for the course to continue in a virtual manner means that you will be required to have appropriate equipment, software, and telecommunication access to allow you to participate.  This course will require that you have the</w:t>
      </w:r>
      <w:r>
        <w:t xml:space="preserve"> following, should we have to go into TRI: </w:t>
      </w:r>
    </w:p>
    <w:p w:rsidR="00F41C64" w:rsidRDefault="00D00ACF">
      <w:pPr>
        <w:spacing w:after="62" w:line="259" w:lineRule="auto"/>
        <w:ind w:left="163" w:firstLine="0"/>
      </w:pPr>
      <w:r>
        <w:rPr>
          <w:sz w:val="14"/>
        </w:rPr>
        <w:t xml:space="preserve"> </w:t>
      </w:r>
    </w:p>
    <w:p w:rsidR="00F41C64" w:rsidRDefault="00D00ACF">
      <w:pPr>
        <w:numPr>
          <w:ilvl w:val="0"/>
          <w:numId w:val="7"/>
        </w:numPr>
        <w:spacing w:after="28"/>
        <w:ind w:left="868" w:hanging="360"/>
      </w:pPr>
      <w:r>
        <w:t xml:space="preserve">Laptop or desktop computer equipped with wired (preferred) or wireless network adapters and software </w:t>
      </w:r>
    </w:p>
    <w:p w:rsidR="00F41C64" w:rsidRDefault="00D00ACF">
      <w:pPr>
        <w:numPr>
          <w:ilvl w:val="0"/>
          <w:numId w:val="7"/>
        </w:numPr>
        <w:spacing w:after="26"/>
        <w:ind w:left="868" w:hanging="360"/>
      </w:pPr>
      <w:r>
        <w:t xml:space="preserve">OpenJDK 8 (freely available at </w:t>
      </w:r>
      <w:hyperlink r:id="rId41">
        <w:r>
          <w:rPr>
            <w:color w:val="0000FF"/>
            <w:u w:val="single" w:color="0000FF"/>
          </w:rPr>
          <w:t>adoptopenjdk.net</w:t>
        </w:r>
      </w:hyperlink>
      <w:hyperlink r:id="rId42">
        <w:r>
          <w:t>)</w:t>
        </w:r>
      </w:hyperlink>
      <w:r>
        <w:t xml:space="preserve"> </w:t>
      </w:r>
    </w:p>
    <w:p w:rsidR="00F41C64" w:rsidRDefault="00D00ACF">
      <w:pPr>
        <w:numPr>
          <w:ilvl w:val="0"/>
          <w:numId w:val="7"/>
        </w:numPr>
        <w:ind w:left="868" w:hanging="360"/>
      </w:pPr>
      <w:r>
        <w:t xml:space="preserve">JGRASP 2.0.6 (freely available at </w:t>
      </w:r>
      <w:hyperlink r:id="rId43">
        <w:r>
          <w:rPr>
            <w:color w:val="0000FF"/>
            <w:u w:val="single" w:color="0000FF"/>
          </w:rPr>
          <w:t>jgrasp.org</w:t>
        </w:r>
      </w:hyperlink>
      <w:hyperlink r:id="rId44">
        <w:r>
          <w:t>)</w:t>
        </w:r>
      </w:hyperlink>
      <w:r>
        <w:t xml:space="preserve">.  To make thing easier, this site also contains a package that bundles OpenJDK and JGRASP along with other tools </w:t>
      </w:r>
    </w:p>
    <w:p w:rsidR="00F41C64" w:rsidRDefault="00D00ACF">
      <w:pPr>
        <w:numPr>
          <w:ilvl w:val="0"/>
          <w:numId w:val="7"/>
        </w:numPr>
        <w:ind w:left="868" w:hanging="360"/>
      </w:pPr>
      <w:r>
        <w:t xml:space="preserve">Latest version of ULM-Moodle </w:t>
      </w:r>
      <w:hyperlink r:id="rId45">
        <w:proofErr w:type="spellStart"/>
        <w:r>
          <w:rPr>
            <w:color w:val="0000FF"/>
            <w:u w:val="single" w:color="0000FF"/>
          </w:rPr>
          <w:t>Respondus</w:t>
        </w:r>
        <w:proofErr w:type="spellEnd"/>
        <w:r>
          <w:rPr>
            <w:color w:val="0000FF"/>
            <w:u w:val="single" w:color="0000FF"/>
          </w:rPr>
          <w:t xml:space="preserve"> Lockdown Browser</w:t>
        </w:r>
      </w:hyperlink>
      <w:hyperlink r:id="rId46">
        <w:r>
          <w:t xml:space="preserve"> </w:t>
        </w:r>
      </w:hyperlink>
    </w:p>
    <w:p w:rsidR="00F41C64" w:rsidRDefault="00D00ACF">
      <w:pPr>
        <w:spacing w:after="51" w:line="259" w:lineRule="auto"/>
        <w:ind w:left="163" w:firstLine="0"/>
      </w:pPr>
      <w:r>
        <w:rPr>
          <w:sz w:val="8"/>
        </w:rPr>
        <w:t xml:space="preserve"> </w:t>
      </w:r>
    </w:p>
    <w:p w:rsidR="00F41C64" w:rsidRDefault="00D00ACF">
      <w:pPr>
        <w:spacing w:after="62" w:line="259" w:lineRule="auto"/>
        <w:ind w:left="163" w:firstLine="0"/>
      </w:pPr>
      <w:r>
        <w:rPr>
          <w:sz w:val="14"/>
        </w:rPr>
        <w:t xml:space="preserve"> </w:t>
      </w:r>
    </w:p>
    <w:p w:rsidR="00F41C64" w:rsidRDefault="00D00ACF">
      <w:pPr>
        <w:pStyle w:val="Heading2"/>
        <w:ind w:left="115"/>
      </w:pPr>
      <w:r>
        <w:t xml:space="preserve">X. </w:t>
      </w:r>
      <w:r>
        <w:t xml:space="preserve"> </w:t>
      </w:r>
      <w:r>
        <w:t xml:space="preserve">Tentative Course Schedule </w:t>
      </w:r>
    </w:p>
    <w:p w:rsidR="00F41C64" w:rsidRDefault="00D00ACF">
      <w:pPr>
        <w:spacing w:after="0" w:line="259" w:lineRule="auto"/>
        <w:ind w:left="523" w:firstLine="0"/>
      </w:pPr>
      <w:r>
        <w:rPr>
          <w:b/>
        </w:rPr>
        <w:t xml:space="preserve"> </w:t>
      </w:r>
      <w:r>
        <w:t xml:space="preserve"> </w:t>
      </w:r>
    </w:p>
    <w:tbl>
      <w:tblPr>
        <w:tblStyle w:val="TableGrid"/>
        <w:tblW w:w="7690" w:type="dxa"/>
        <w:tblInd w:w="1169" w:type="dxa"/>
        <w:tblCellMar>
          <w:top w:w="0" w:type="dxa"/>
          <w:left w:w="0" w:type="dxa"/>
          <w:bottom w:w="0" w:type="dxa"/>
          <w:right w:w="0" w:type="dxa"/>
        </w:tblCellMar>
        <w:tblLook w:val="04A0" w:firstRow="1" w:lastRow="0" w:firstColumn="1" w:lastColumn="0" w:noHBand="0" w:noVBand="1"/>
      </w:tblPr>
      <w:tblGrid>
        <w:gridCol w:w="2713"/>
        <w:gridCol w:w="4977"/>
      </w:tblGrid>
      <w:tr w:rsidR="00F41C64">
        <w:trPr>
          <w:trHeight w:val="248"/>
        </w:trPr>
        <w:tc>
          <w:tcPr>
            <w:tcW w:w="2713" w:type="dxa"/>
            <w:tcBorders>
              <w:top w:val="nil"/>
              <w:left w:val="nil"/>
              <w:bottom w:val="nil"/>
              <w:right w:val="nil"/>
            </w:tcBorders>
          </w:tcPr>
          <w:p w:rsidR="00F41C64" w:rsidRDefault="00D00ACF">
            <w:pPr>
              <w:spacing w:after="0" w:line="259" w:lineRule="auto"/>
              <w:ind w:left="0" w:firstLine="0"/>
            </w:pPr>
            <w:r>
              <w:t xml:space="preserve">Instructor: </w:t>
            </w:r>
          </w:p>
        </w:tc>
        <w:tc>
          <w:tcPr>
            <w:tcW w:w="4978" w:type="dxa"/>
            <w:tcBorders>
              <w:top w:val="nil"/>
              <w:left w:val="nil"/>
              <w:bottom w:val="nil"/>
              <w:right w:val="nil"/>
            </w:tcBorders>
          </w:tcPr>
          <w:p w:rsidR="00F41C64" w:rsidRDefault="00D00ACF">
            <w:pPr>
              <w:spacing w:after="0" w:line="259" w:lineRule="auto"/>
              <w:ind w:left="348" w:firstLine="0"/>
            </w:pPr>
            <w:r>
              <w:t xml:space="preserve">Jose L. Cordova, </w:t>
            </w:r>
            <w:proofErr w:type="spellStart"/>
            <w:proofErr w:type="gramStart"/>
            <w:r>
              <w:t>Ph.D</w:t>
            </w:r>
            <w:proofErr w:type="spellEnd"/>
            <w:proofErr w:type="gramEnd"/>
            <w:r>
              <w:t xml:space="preserve"> </w:t>
            </w:r>
          </w:p>
        </w:tc>
      </w:tr>
      <w:tr w:rsidR="00F41C64">
        <w:trPr>
          <w:trHeight w:val="286"/>
        </w:trPr>
        <w:tc>
          <w:tcPr>
            <w:tcW w:w="2713" w:type="dxa"/>
            <w:tcBorders>
              <w:top w:val="nil"/>
              <w:left w:val="nil"/>
              <w:bottom w:val="nil"/>
              <w:right w:val="nil"/>
            </w:tcBorders>
          </w:tcPr>
          <w:p w:rsidR="00F41C64" w:rsidRDefault="00D00ACF">
            <w:pPr>
              <w:spacing w:after="0" w:line="259" w:lineRule="auto"/>
              <w:ind w:left="0" w:firstLine="0"/>
            </w:pPr>
            <w:r>
              <w:t xml:space="preserve">Electronic mail: </w:t>
            </w:r>
          </w:p>
        </w:tc>
        <w:tc>
          <w:tcPr>
            <w:tcW w:w="4978" w:type="dxa"/>
            <w:tcBorders>
              <w:top w:val="nil"/>
              <w:left w:val="nil"/>
              <w:bottom w:val="nil"/>
              <w:right w:val="nil"/>
            </w:tcBorders>
          </w:tcPr>
          <w:p w:rsidR="00F41C64" w:rsidRDefault="00D00ACF">
            <w:pPr>
              <w:spacing w:after="0" w:line="259" w:lineRule="auto"/>
              <w:ind w:left="348" w:firstLine="0"/>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220980</wp:posOffset>
                      </wp:positionH>
                      <wp:positionV relativeFrom="paragraph">
                        <wp:posOffset>119178</wp:posOffset>
                      </wp:positionV>
                      <wp:extent cx="1228649" cy="6096"/>
                      <wp:effectExtent l="0" t="0" r="0" b="0"/>
                      <wp:wrapNone/>
                      <wp:docPr id="11679" name="Group 11679"/>
                      <wp:cNvGraphicFramePr/>
                      <a:graphic xmlns:a="http://schemas.openxmlformats.org/drawingml/2006/main">
                        <a:graphicData uri="http://schemas.microsoft.com/office/word/2010/wordprocessingGroup">
                          <wpg:wgp>
                            <wpg:cNvGrpSpPr/>
                            <wpg:grpSpPr>
                              <a:xfrm>
                                <a:off x="0" y="0"/>
                                <a:ext cx="1228649" cy="6096"/>
                                <a:chOff x="0" y="0"/>
                                <a:chExt cx="1228649" cy="6096"/>
                              </a:xfrm>
                            </wpg:grpSpPr>
                            <wps:wsp>
                              <wps:cNvPr id="13682" name="Shape 13682"/>
                              <wps:cNvSpPr/>
                              <wps:spPr>
                                <a:xfrm>
                                  <a:off x="0" y="0"/>
                                  <a:ext cx="1228649" cy="9144"/>
                                </a:xfrm>
                                <a:custGeom>
                                  <a:avLst/>
                                  <a:gdLst/>
                                  <a:ahLst/>
                                  <a:cxnLst/>
                                  <a:rect l="0" t="0" r="0" b="0"/>
                                  <a:pathLst>
                                    <a:path w="1228649" h="9144">
                                      <a:moveTo>
                                        <a:pt x="0" y="0"/>
                                      </a:moveTo>
                                      <a:lnTo>
                                        <a:pt x="1228649" y="0"/>
                                      </a:lnTo>
                                      <a:lnTo>
                                        <a:pt x="1228649"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11679" style="width:96.744pt;height:0.47998pt;position:absolute;z-index:-2147483492;mso-position-horizontal-relative:text;mso-position-horizontal:absolute;margin-left:17.4pt;mso-position-vertical-relative:text;margin-top:9.38409pt;" coordsize="12286,60">
                      <v:shape id="Shape 13683" style="position:absolute;width:12286;height:91;left:0;top:0;" coordsize="1228649,9144" path="m0,0l1228649,0l1228649,9144l0,9144l0,0">
                        <v:stroke weight="0pt" endcap="flat" joinstyle="miter" miterlimit="10" on="false" color="#000000" opacity="0"/>
                        <v:fill on="true" color="#0000ff"/>
                      </v:shape>
                    </v:group>
                  </w:pict>
                </mc:Fallback>
              </mc:AlternateContent>
            </w:r>
            <w:r>
              <w:rPr>
                <w:rFonts w:ascii="Courier New" w:eastAsia="Courier New" w:hAnsi="Courier New" w:cs="Courier New"/>
                <w:color w:val="0000FF"/>
              </w:rPr>
              <w:t>cordova@ulm.edu</w:t>
            </w:r>
            <w:r>
              <w:t xml:space="preserve"> </w:t>
            </w:r>
          </w:p>
        </w:tc>
      </w:tr>
      <w:tr w:rsidR="00F41C64">
        <w:trPr>
          <w:trHeight w:val="266"/>
        </w:trPr>
        <w:tc>
          <w:tcPr>
            <w:tcW w:w="2713" w:type="dxa"/>
            <w:tcBorders>
              <w:top w:val="nil"/>
              <w:left w:val="nil"/>
              <w:bottom w:val="nil"/>
              <w:right w:val="nil"/>
            </w:tcBorders>
          </w:tcPr>
          <w:p w:rsidR="00F41C64" w:rsidRDefault="00D00ACF">
            <w:pPr>
              <w:spacing w:after="0" w:line="259" w:lineRule="auto"/>
              <w:ind w:left="0" w:firstLine="0"/>
            </w:pPr>
            <w:r>
              <w:t xml:space="preserve">Office: </w:t>
            </w:r>
          </w:p>
        </w:tc>
        <w:tc>
          <w:tcPr>
            <w:tcW w:w="4978" w:type="dxa"/>
            <w:tcBorders>
              <w:top w:val="nil"/>
              <w:left w:val="nil"/>
              <w:bottom w:val="nil"/>
              <w:right w:val="nil"/>
            </w:tcBorders>
          </w:tcPr>
          <w:p w:rsidR="00F41C64" w:rsidRDefault="00D00ACF">
            <w:pPr>
              <w:spacing w:after="0" w:line="259" w:lineRule="auto"/>
              <w:ind w:left="348" w:firstLine="0"/>
            </w:pPr>
            <w:r>
              <w:t>345 Hemphill Hall</w:t>
            </w:r>
            <w:r>
              <w:rPr>
                <w:b/>
              </w:rPr>
              <w:t xml:space="preserve"> </w:t>
            </w:r>
          </w:p>
        </w:tc>
      </w:tr>
      <w:tr w:rsidR="00F41C64">
        <w:trPr>
          <w:trHeight w:val="266"/>
        </w:trPr>
        <w:tc>
          <w:tcPr>
            <w:tcW w:w="2713" w:type="dxa"/>
            <w:tcBorders>
              <w:top w:val="nil"/>
              <w:left w:val="nil"/>
              <w:bottom w:val="nil"/>
              <w:right w:val="nil"/>
            </w:tcBorders>
          </w:tcPr>
          <w:p w:rsidR="00F41C64" w:rsidRDefault="00D00ACF">
            <w:pPr>
              <w:spacing w:after="0" w:line="259" w:lineRule="auto"/>
              <w:ind w:left="0" w:firstLine="0"/>
            </w:pPr>
            <w:r>
              <w:t xml:space="preserve">Office phone: </w:t>
            </w:r>
          </w:p>
        </w:tc>
        <w:tc>
          <w:tcPr>
            <w:tcW w:w="4978" w:type="dxa"/>
            <w:tcBorders>
              <w:top w:val="nil"/>
              <w:left w:val="nil"/>
              <w:bottom w:val="nil"/>
              <w:right w:val="nil"/>
            </w:tcBorders>
          </w:tcPr>
          <w:p w:rsidR="00F41C64" w:rsidRDefault="00D00ACF">
            <w:pPr>
              <w:spacing w:after="0" w:line="259" w:lineRule="auto"/>
              <w:ind w:left="348" w:firstLine="0"/>
            </w:pPr>
            <w:r>
              <w:t xml:space="preserve">342-1855 </w:t>
            </w:r>
          </w:p>
        </w:tc>
      </w:tr>
      <w:tr w:rsidR="00F41C64">
        <w:trPr>
          <w:trHeight w:val="514"/>
        </w:trPr>
        <w:tc>
          <w:tcPr>
            <w:tcW w:w="2713" w:type="dxa"/>
            <w:tcBorders>
              <w:top w:val="nil"/>
              <w:left w:val="nil"/>
              <w:bottom w:val="nil"/>
              <w:right w:val="nil"/>
            </w:tcBorders>
          </w:tcPr>
          <w:p w:rsidR="00F41C64" w:rsidRDefault="00D00ACF">
            <w:pPr>
              <w:spacing w:after="0" w:line="259" w:lineRule="auto"/>
              <w:ind w:left="0" w:firstLine="0"/>
            </w:pPr>
            <w:r>
              <w:rPr>
                <w:b/>
              </w:rPr>
              <w:lastRenderedPageBreak/>
              <w:t xml:space="preserve">Office hours  </w:t>
            </w:r>
          </w:p>
          <w:p w:rsidR="00F41C64" w:rsidRDefault="00D00ACF">
            <w:pPr>
              <w:spacing w:after="0" w:line="259" w:lineRule="auto"/>
              <w:ind w:left="0" w:firstLine="0"/>
            </w:pPr>
            <w:r>
              <w:t>(Via e-mail or Zoom)</w:t>
            </w:r>
            <w:r>
              <w:rPr>
                <w:b/>
              </w:rPr>
              <w:t xml:space="preserve"> </w:t>
            </w:r>
          </w:p>
        </w:tc>
        <w:tc>
          <w:tcPr>
            <w:tcW w:w="4978" w:type="dxa"/>
            <w:tcBorders>
              <w:top w:val="nil"/>
              <w:left w:val="nil"/>
              <w:bottom w:val="nil"/>
              <w:right w:val="nil"/>
            </w:tcBorders>
          </w:tcPr>
          <w:p w:rsidR="00F41C64" w:rsidRDefault="00D00ACF">
            <w:pPr>
              <w:spacing w:after="0" w:line="259" w:lineRule="auto"/>
              <w:ind w:left="348" w:firstLine="0"/>
            </w:pPr>
            <w:r>
              <w:t xml:space="preserve">Monday and Wednesday:  9:00 am to 11:00 </w:t>
            </w:r>
            <w:proofErr w:type="gramStart"/>
            <w:r>
              <w:t>am  Monday</w:t>
            </w:r>
            <w:proofErr w:type="gramEnd"/>
            <w:r>
              <w:t xml:space="preserve">, Wed, Thursday:   1:00 pm to 3:00 pm </w:t>
            </w:r>
          </w:p>
        </w:tc>
      </w:tr>
    </w:tbl>
    <w:p w:rsidR="00F41C64" w:rsidRDefault="00D00ACF">
      <w:pPr>
        <w:spacing w:after="0" w:line="245" w:lineRule="auto"/>
        <w:ind w:left="163" w:right="379" w:firstLine="0"/>
        <w:jc w:val="both"/>
      </w:pPr>
      <w:r>
        <w:t xml:space="preserve">The following is a </w:t>
      </w:r>
      <w:r>
        <w:rPr>
          <w:u w:val="single" w:color="000000"/>
        </w:rPr>
        <w:t>tentative</w:t>
      </w:r>
      <w:r>
        <w:t xml:space="preserve"> schedule of topics and test dates. </w:t>
      </w:r>
      <w:r>
        <w:rPr>
          <w:i/>
        </w:rPr>
        <w:t>The instructor reserves the right to adjust the schedu</w:t>
      </w:r>
      <w:r>
        <w:rPr>
          <w:i/>
        </w:rPr>
        <w:t xml:space="preserve">le as needed. </w:t>
      </w:r>
      <w:r>
        <w:rPr>
          <w:sz w:val="24"/>
          <w:u w:val="single" w:color="000000"/>
        </w:rPr>
        <w:t>For Spring 2023, CSCI 2073 will meet at two additional time slots which will be</w:t>
      </w:r>
      <w:r>
        <w:rPr>
          <w:sz w:val="24"/>
        </w:rPr>
        <w:t xml:space="preserve"> </w:t>
      </w:r>
      <w:r>
        <w:rPr>
          <w:sz w:val="24"/>
          <w:u w:val="single" w:color="000000"/>
        </w:rPr>
        <w:t xml:space="preserve">used to administer unit tests: </w:t>
      </w:r>
      <w:r>
        <w:rPr>
          <w:b/>
        </w:rPr>
        <w:t>Fri Feb 3 and Fri Mar 3, from 9:00 am to 10:50 am.</w:t>
      </w:r>
      <w:r>
        <w:t xml:space="preserve"> </w:t>
      </w:r>
    </w:p>
    <w:p w:rsidR="00F41C64" w:rsidRDefault="00D00ACF">
      <w:pPr>
        <w:spacing w:after="0" w:line="259" w:lineRule="auto"/>
        <w:ind w:left="163" w:firstLine="0"/>
      </w:pPr>
      <w:r>
        <w:rPr>
          <w:sz w:val="24"/>
        </w:rPr>
        <w:t xml:space="preserve"> </w:t>
      </w:r>
    </w:p>
    <w:tbl>
      <w:tblPr>
        <w:tblStyle w:val="TableGrid"/>
        <w:tblW w:w="10040" w:type="dxa"/>
        <w:tblInd w:w="543" w:type="dxa"/>
        <w:tblCellMar>
          <w:top w:w="37" w:type="dxa"/>
          <w:left w:w="18" w:type="dxa"/>
          <w:bottom w:w="0" w:type="dxa"/>
          <w:right w:w="115" w:type="dxa"/>
        </w:tblCellMar>
        <w:tblLook w:val="04A0" w:firstRow="1" w:lastRow="0" w:firstColumn="1" w:lastColumn="0" w:noHBand="0" w:noVBand="1"/>
      </w:tblPr>
      <w:tblGrid>
        <w:gridCol w:w="3251"/>
        <w:gridCol w:w="4524"/>
        <w:gridCol w:w="2265"/>
      </w:tblGrid>
      <w:tr w:rsidR="00F41C64">
        <w:trPr>
          <w:trHeight w:val="490"/>
        </w:trPr>
        <w:tc>
          <w:tcPr>
            <w:tcW w:w="3251" w:type="dxa"/>
            <w:tcBorders>
              <w:top w:val="single" w:sz="5" w:space="0" w:color="000000"/>
              <w:left w:val="single" w:sz="5" w:space="0" w:color="000000"/>
              <w:bottom w:val="single" w:sz="5" w:space="0" w:color="000000"/>
              <w:right w:val="nil"/>
            </w:tcBorders>
            <w:shd w:val="clear" w:color="auto" w:fill="ED7D31"/>
          </w:tcPr>
          <w:p w:rsidR="00F41C64" w:rsidRDefault="00F41C64">
            <w:pPr>
              <w:spacing w:after="160" w:line="259" w:lineRule="auto"/>
              <w:ind w:left="0" w:firstLine="0"/>
            </w:pPr>
          </w:p>
        </w:tc>
        <w:tc>
          <w:tcPr>
            <w:tcW w:w="4524" w:type="dxa"/>
            <w:tcBorders>
              <w:top w:val="single" w:sz="5" w:space="0" w:color="000000"/>
              <w:left w:val="nil"/>
              <w:bottom w:val="single" w:sz="5" w:space="0" w:color="000000"/>
              <w:right w:val="nil"/>
            </w:tcBorders>
            <w:shd w:val="clear" w:color="auto" w:fill="ED7D31"/>
          </w:tcPr>
          <w:p w:rsidR="00F41C64" w:rsidRDefault="00D00ACF">
            <w:pPr>
              <w:spacing w:after="0" w:line="259" w:lineRule="auto"/>
              <w:ind w:left="0" w:firstLine="0"/>
            </w:pPr>
            <w:r>
              <w:rPr>
                <w:rFonts w:ascii="Calibri" w:eastAsia="Calibri" w:hAnsi="Calibri" w:cs="Calibri"/>
                <w:color w:val="FFFFFF"/>
                <w:sz w:val="24"/>
              </w:rPr>
              <w:t>CSCI 2073 - SPRING 2023 SCHEDULE</w:t>
            </w:r>
          </w:p>
        </w:tc>
        <w:tc>
          <w:tcPr>
            <w:tcW w:w="2265" w:type="dxa"/>
            <w:tcBorders>
              <w:top w:val="single" w:sz="5" w:space="0" w:color="000000"/>
              <w:left w:val="nil"/>
              <w:bottom w:val="single" w:sz="5" w:space="0" w:color="000000"/>
              <w:right w:val="single" w:sz="10" w:space="0" w:color="000000"/>
            </w:tcBorders>
            <w:shd w:val="clear" w:color="auto" w:fill="ED7D31"/>
          </w:tcPr>
          <w:p w:rsidR="00F41C64" w:rsidRDefault="00F41C64">
            <w:pPr>
              <w:spacing w:after="160" w:line="259" w:lineRule="auto"/>
              <w:ind w:left="0" w:firstLine="0"/>
            </w:pPr>
          </w:p>
        </w:tc>
      </w:tr>
      <w:tr w:rsidR="00F41C64">
        <w:trPr>
          <w:trHeight w:val="360"/>
        </w:trPr>
        <w:tc>
          <w:tcPr>
            <w:tcW w:w="3251" w:type="dxa"/>
            <w:tcBorders>
              <w:top w:val="single" w:sz="5" w:space="0" w:color="000000"/>
              <w:left w:val="single" w:sz="5" w:space="0" w:color="000000"/>
              <w:bottom w:val="single" w:sz="5" w:space="0" w:color="000000"/>
              <w:right w:val="nil"/>
            </w:tcBorders>
            <w:shd w:val="clear" w:color="auto" w:fill="ED7D31"/>
          </w:tcPr>
          <w:p w:rsidR="00F41C64" w:rsidRDefault="00D00ACF">
            <w:pPr>
              <w:spacing w:after="0" w:line="259" w:lineRule="auto"/>
              <w:ind w:left="92" w:firstLine="0"/>
              <w:jc w:val="center"/>
            </w:pPr>
            <w:r>
              <w:rPr>
                <w:rFonts w:ascii="Calibri" w:eastAsia="Calibri" w:hAnsi="Calibri" w:cs="Calibri"/>
                <w:color w:val="FFFFFF"/>
                <w:sz w:val="24"/>
              </w:rPr>
              <w:t>DATE</w:t>
            </w:r>
          </w:p>
        </w:tc>
        <w:tc>
          <w:tcPr>
            <w:tcW w:w="4524" w:type="dxa"/>
            <w:tcBorders>
              <w:top w:val="single" w:sz="5" w:space="0" w:color="000000"/>
              <w:left w:val="nil"/>
              <w:bottom w:val="single" w:sz="5" w:space="0" w:color="000000"/>
              <w:right w:val="nil"/>
            </w:tcBorders>
            <w:shd w:val="clear" w:color="auto" w:fill="ED7D31"/>
          </w:tcPr>
          <w:p w:rsidR="00F41C64" w:rsidRDefault="00D00ACF">
            <w:pPr>
              <w:spacing w:after="0" w:line="259" w:lineRule="auto"/>
              <w:ind w:left="98" w:firstLine="0"/>
              <w:jc w:val="center"/>
            </w:pPr>
            <w:r>
              <w:rPr>
                <w:rFonts w:ascii="Calibri" w:eastAsia="Calibri" w:hAnsi="Calibri" w:cs="Calibri"/>
                <w:color w:val="FFFFFF"/>
                <w:sz w:val="24"/>
              </w:rPr>
              <w:t>TOPICS</w:t>
            </w:r>
          </w:p>
        </w:tc>
        <w:tc>
          <w:tcPr>
            <w:tcW w:w="2265" w:type="dxa"/>
            <w:tcBorders>
              <w:top w:val="single" w:sz="5" w:space="0" w:color="000000"/>
              <w:left w:val="nil"/>
              <w:bottom w:val="single" w:sz="5" w:space="0" w:color="000000"/>
              <w:right w:val="single" w:sz="10" w:space="0" w:color="000000"/>
            </w:tcBorders>
            <w:shd w:val="clear" w:color="auto" w:fill="ED7D31"/>
          </w:tcPr>
          <w:p w:rsidR="00F41C64" w:rsidRDefault="00D00ACF">
            <w:pPr>
              <w:spacing w:after="0" w:line="259" w:lineRule="auto"/>
              <w:ind w:left="114" w:firstLine="0"/>
              <w:jc w:val="center"/>
            </w:pPr>
            <w:r>
              <w:rPr>
                <w:rFonts w:ascii="Calibri" w:eastAsia="Calibri" w:hAnsi="Calibri" w:cs="Calibri"/>
                <w:color w:val="FFFFFF"/>
                <w:sz w:val="24"/>
              </w:rPr>
              <w:t>NOTES</w:t>
            </w:r>
          </w:p>
        </w:tc>
      </w:tr>
      <w:tr w:rsidR="00F41C64">
        <w:trPr>
          <w:trHeight w:val="300"/>
        </w:trPr>
        <w:tc>
          <w:tcPr>
            <w:tcW w:w="3251" w:type="dxa"/>
            <w:tcBorders>
              <w:top w:val="single" w:sz="5" w:space="0" w:color="000000"/>
              <w:left w:val="single" w:sz="5" w:space="0" w:color="000000"/>
              <w:bottom w:val="single" w:sz="5" w:space="0" w:color="000000"/>
              <w:right w:val="single" w:sz="5" w:space="0" w:color="000000"/>
            </w:tcBorders>
          </w:tcPr>
          <w:p w:rsidR="00F41C64" w:rsidRDefault="00D00ACF">
            <w:pPr>
              <w:spacing w:after="0" w:line="259" w:lineRule="auto"/>
              <w:ind w:left="93" w:firstLine="0"/>
              <w:jc w:val="center"/>
            </w:pPr>
            <w:r>
              <w:rPr>
                <w:rFonts w:ascii="Calibri" w:eastAsia="Calibri" w:hAnsi="Calibri" w:cs="Calibri"/>
              </w:rPr>
              <w:t>Thursday, January 12, 2023</w:t>
            </w:r>
          </w:p>
        </w:tc>
        <w:tc>
          <w:tcPr>
            <w:tcW w:w="4524" w:type="dxa"/>
            <w:tcBorders>
              <w:top w:val="single" w:sz="5" w:space="0" w:color="000000"/>
              <w:left w:val="single" w:sz="5" w:space="0" w:color="000000"/>
              <w:bottom w:val="single" w:sz="5" w:space="0" w:color="000000"/>
              <w:right w:val="single" w:sz="5" w:space="0" w:color="000000"/>
            </w:tcBorders>
            <w:shd w:val="clear" w:color="auto" w:fill="FFFF99"/>
          </w:tcPr>
          <w:p w:rsidR="00F41C64" w:rsidRDefault="00D00ACF">
            <w:pPr>
              <w:spacing w:after="0" w:line="259" w:lineRule="auto"/>
              <w:ind w:left="24" w:firstLine="0"/>
            </w:pPr>
            <w:r>
              <w:rPr>
                <w:sz w:val="20"/>
              </w:rPr>
              <w:t>1.2 – OOP and Inheritance</w:t>
            </w:r>
          </w:p>
        </w:tc>
        <w:tc>
          <w:tcPr>
            <w:tcW w:w="2265" w:type="dxa"/>
            <w:tcBorders>
              <w:top w:val="single" w:sz="5" w:space="0" w:color="000000"/>
              <w:left w:val="single" w:sz="5" w:space="0" w:color="000000"/>
              <w:bottom w:val="single" w:sz="5" w:space="0" w:color="000000"/>
              <w:right w:val="single" w:sz="10" w:space="0" w:color="000000"/>
            </w:tcBorders>
          </w:tcPr>
          <w:p w:rsidR="00F41C64" w:rsidRDefault="00F41C64">
            <w:pPr>
              <w:spacing w:after="160" w:line="259" w:lineRule="auto"/>
              <w:ind w:left="0" w:firstLine="0"/>
            </w:pPr>
          </w:p>
        </w:tc>
      </w:tr>
      <w:tr w:rsidR="00F41C64">
        <w:trPr>
          <w:trHeight w:val="300"/>
        </w:trPr>
        <w:tc>
          <w:tcPr>
            <w:tcW w:w="3251" w:type="dxa"/>
            <w:tcBorders>
              <w:top w:val="single" w:sz="5" w:space="0" w:color="000000"/>
              <w:left w:val="single" w:sz="5" w:space="0" w:color="000000"/>
              <w:bottom w:val="single" w:sz="5" w:space="0" w:color="000000"/>
              <w:right w:val="single" w:sz="5" w:space="0" w:color="000000"/>
            </w:tcBorders>
          </w:tcPr>
          <w:p w:rsidR="00F41C64" w:rsidRDefault="00D00ACF">
            <w:pPr>
              <w:spacing w:after="0" w:line="259" w:lineRule="auto"/>
              <w:ind w:left="93" w:firstLine="0"/>
              <w:jc w:val="center"/>
            </w:pPr>
            <w:r>
              <w:rPr>
                <w:rFonts w:ascii="Calibri" w:eastAsia="Calibri" w:hAnsi="Calibri" w:cs="Calibri"/>
              </w:rPr>
              <w:t>Tuesday, January 17, 2023</w:t>
            </w:r>
          </w:p>
        </w:tc>
        <w:tc>
          <w:tcPr>
            <w:tcW w:w="4524" w:type="dxa"/>
            <w:tcBorders>
              <w:top w:val="single" w:sz="5" w:space="0" w:color="000000"/>
              <w:left w:val="single" w:sz="5" w:space="0" w:color="000000"/>
              <w:bottom w:val="single" w:sz="5" w:space="0" w:color="000000"/>
              <w:right w:val="single" w:sz="5" w:space="0" w:color="000000"/>
            </w:tcBorders>
            <w:shd w:val="clear" w:color="auto" w:fill="FFFF99"/>
          </w:tcPr>
          <w:p w:rsidR="00F41C64" w:rsidRDefault="00D00ACF">
            <w:pPr>
              <w:spacing w:after="0" w:line="259" w:lineRule="auto"/>
              <w:ind w:left="24" w:firstLine="0"/>
            </w:pPr>
            <w:r>
              <w:rPr>
                <w:sz w:val="20"/>
              </w:rPr>
              <w:t>1.2 – OOP and Inheritance</w:t>
            </w:r>
          </w:p>
        </w:tc>
        <w:tc>
          <w:tcPr>
            <w:tcW w:w="2265" w:type="dxa"/>
            <w:tcBorders>
              <w:top w:val="single" w:sz="5" w:space="0" w:color="000000"/>
              <w:left w:val="single" w:sz="5" w:space="0" w:color="000000"/>
              <w:bottom w:val="single" w:sz="5" w:space="0" w:color="000000"/>
              <w:right w:val="single" w:sz="10" w:space="0" w:color="000000"/>
            </w:tcBorders>
          </w:tcPr>
          <w:p w:rsidR="00F41C64" w:rsidRDefault="00F41C64">
            <w:pPr>
              <w:spacing w:after="160" w:line="259" w:lineRule="auto"/>
              <w:ind w:left="0" w:firstLine="0"/>
            </w:pPr>
          </w:p>
        </w:tc>
      </w:tr>
      <w:tr w:rsidR="00F41C64">
        <w:trPr>
          <w:trHeight w:val="300"/>
        </w:trPr>
        <w:tc>
          <w:tcPr>
            <w:tcW w:w="3251" w:type="dxa"/>
            <w:tcBorders>
              <w:top w:val="single" w:sz="5" w:space="0" w:color="000000"/>
              <w:left w:val="single" w:sz="5" w:space="0" w:color="000000"/>
              <w:bottom w:val="single" w:sz="5" w:space="0" w:color="000000"/>
              <w:right w:val="single" w:sz="5" w:space="0" w:color="000000"/>
            </w:tcBorders>
          </w:tcPr>
          <w:p w:rsidR="00F41C64" w:rsidRDefault="00D00ACF">
            <w:pPr>
              <w:spacing w:after="0" w:line="259" w:lineRule="auto"/>
              <w:ind w:left="93" w:firstLine="0"/>
              <w:jc w:val="center"/>
            </w:pPr>
            <w:r>
              <w:rPr>
                <w:rFonts w:ascii="Calibri" w:eastAsia="Calibri" w:hAnsi="Calibri" w:cs="Calibri"/>
              </w:rPr>
              <w:t>Thursday, January 19, 2023</w:t>
            </w:r>
          </w:p>
        </w:tc>
        <w:tc>
          <w:tcPr>
            <w:tcW w:w="4524" w:type="dxa"/>
            <w:tcBorders>
              <w:top w:val="single" w:sz="5" w:space="0" w:color="000000"/>
              <w:left w:val="single" w:sz="5" w:space="0" w:color="000000"/>
              <w:bottom w:val="single" w:sz="5" w:space="0" w:color="000000"/>
              <w:right w:val="single" w:sz="5" w:space="0" w:color="000000"/>
            </w:tcBorders>
            <w:shd w:val="clear" w:color="auto" w:fill="FFFF99"/>
          </w:tcPr>
          <w:p w:rsidR="00F41C64" w:rsidRDefault="00D00ACF">
            <w:pPr>
              <w:spacing w:after="0" w:line="259" w:lineRule="auto"/>
              <w:ind w:left="24" w:firstLine="0"/>
            </w:pPr>
            <w:r>
              <w:rPr>
                <w:sz w:val="20"/>
              </w:rPr>
              <w:t>1.3 – Method Overriding and Overloading</w:t>
            </w:r>
          </w:p>
        </w:tc>
        <w:tc>
          <w:tcPr>
            <w:tcW w:w="2265" w:type="dxa"/>
            <w:tcBorders>
              <w:top w:val="single" w:sz="5" w:space="0" w:color="000000"/>
              <w:left w:val="single" w:sz="5" w:space="0" w:color="000000"/>
              <w:bottom w:val="single" w:sz="5" w:space="0" w:color="000000"/>
              <w:right w:val="single" w:sz="10" w:space="0" w:color="000000"/>
            </w:tcBorders>
          </w:tcPr>
          <w:p w:rsidR="00F41C64" w:rsidRDefault="00F41C64">
            <w:pPr>
              <w:spacing w:after="160" w:line="259" w:lineRule="auto"/>
              <w:ind w:left="0" w:firstLine="0"/>
            </w:pPr>
          </w:p>
        </w:tc>
      </w:tr>
      <w:tr w:rsidR="00F41C64">
        <w:trPr>
          <w:trHeight w:val="300"/>
        </w:trPr>
        <w:tc>
          <w:tcPr>
            <w:tcW w:w="3251" w:type="dxa"/>
            <w:tcBorders>
              <w:top w:val="single" w:sz="5" w:space="0" w:color="000000"/>
              <w:left w:val="single" w:sz="5" w:space="0" w:color="000000"/>
              <w:bottom w:val="single" w:sz="5" w:space="0" w:color="000000"/>
              <w:right w:val="single" w:sz="5" w:space="0" w:color="000000"/>
            </w:tcBorders>
          </w:tcPr>
          <w:p w:rsidR="00F41C64" w:rsidRDefault="00D00ACF">
            <w:pPr>
              <w:spacing w:after="0" w:line="259" w:lineRule="auto"/>
              <w:ind w:left="93" w:firstLine="0"/>
              <w:jc w:val="center"/>
            </w:pPr>
            <w:r>
              <w:rPr>
                <w:rFonts w:ascii="Calibri" w:eastAsia="Calibri" w:hAnsi="Calibri" w:cs="Calibri"/>
              </w:rPr>
              <w:t>Tuesday, January 24, 2023</w:t>
            </w:r>
          </w:p>
        </w:tc>
        <w:tc>
          <w:tcPr>
            <w:tcW w:w="4524" w:type="dxa"/>
            <w:tcBorders>
              <w:top w:val="single" w:sz="5" w:space="0" w:color="000000"/>
              <w:left w:val="single" w:sz="5" w:space="0" w:color="000000"/>
              <w:bottom w:val="single" w:sz="5" w:space="0" w:color="000000"/>
              <w:right w:val="single" w:sz="5" w:space="0" w:color="000000"/>
            </w:tcBorders>
            <w:shd w:val="clear" w:color="auto" w:fill="FFFF99"/>
          </w:tcPr>
          <w:p w:rsidR="00F41C64" w:rsidRDefault="00D00ACF">
            <w:pPr>
              <w:spacing w:after="0" w:line="259" w:lineRule="auto"/>
              <w:ind w:left="24" w:firstLine="0"/>
            </w:pPr>
            <w:r>
              <w:rPr>
                <w:sz w:val="20"/>
              </w:rPr>
              <w:t>1.3 – Polymorphism</w:t>
            </w:r>
          </w:p>
        </w:tc>
        <w:tc>
          <w:tcPr>
            <w:tcW w:w="2265" w:type="dxa"/>
            <w:tcBorders>
              <w:top w:val="single" w:sz="5" w:space="0" w:color="000000"/>
              <w:left w:val="single" w:sz="5" w:space="0" w:color="000000"/>
              <w:bottom w:val="single" w:sz="5" w:space="0" w:color="000000"/>
              <w:right w:val="single" w:sz="10" w:space="0" w:color="000000"/>
            </w:tcBorders>
          </w:tcPr>
          <w:p w:rsidR="00F41C64" w:rsidRDefault="00F41C64">
            <w:pPr>
              <w:spacing w:after="160" w:line="259" w:lineRule="auto"/>
              <w:ind w:left="0" w:firstLine="0"/>
            </w:pPr>
          </w:p>
        </w:tc>
      </w:tr>
      <w:tr w:rsidR="00F41C64">
        <w:trPr>
          <w:trHeight w:val="300"/>
        </w:trPr>
        <w:tc>
          <w:tcPr>
            <w:tcW w:w="3251" w:type="dxa"/>
            <w:tcBorders>
              <w:top w:val="single" w:sz="5" w:space="0" w:color="000000"/>
              <w:left w:val="single" w:sz="5" w:space="0" w:color="000000"/>
              <w:bottom w:val="single" w:sz="5" w:space="0" w:color="000000"/>
              <w:right w:val="single" w:sz="5" w:space="0" w:color="000000"/>
            </w:tcBorders>
          </w:tcPr>
          <w:p w:rsidR="00F41C64" w:rsidRDefault="00D00ACF">
            <w:pPr>
              <w:spacing w:after="0" w:line="259" w:lineRule="auto"/>
              <w:ind w:left="93" w:firstLine="0"/>
              <w:jc w:val="center"/>
            </w:pPr>
            <w:r>
              <w:rPr>
                <w:rFonts w:ascii="Calibri" w:eastAsia="Calibri" w:hAnsi="Calibri" w:cs="Calibri"/>
              </w:rPr>
              <w:t>Thursday, January 26, 2023</w:t>
            </w:r>
          </w:p>
        </w:tc>
        <w:tc>
          <w:tcPr>
            <w:tcW w:w="4524" w:type="dxa"/>
            <w:tcBorders>
              <w:top w:val="single" w:sz="5" w:space="0" w:color="000000"/>
              <w:left w:val="single" w:sz="5" w:space="0" w:color="000000"/>
              <w:bottom w:val="single" w:sz="5" w:space="0" w:color="000000"/>
              <w:right w:val="single" w:sz="5" w:space="0" w:color="000000"/>
            </w:tcBorders>
            <w:shd w:val="clear" w:color="auto" w:fill="FFFF99"/>
          </w:tcPr>
          <w:p w:rsidR="00F41C64" w:rsidRDefault="00D00ACF">
            <w:pPr>
              <w:spacing w:after="0" w:line="259" w:lineRule="auto"/>
              <w:ind w:left="24" w:firstLine="0"/>
            </w:pPr>
            <w:r>
              <w:rPr>
                <w:sz w:val="20"/>
              </w:rPr>
              <w:t>1.4, 1.5 – Abstract Classes and the Object class</w:t>
            </w:r>
          </w:p>
        </w:tc>
        <w:tc>
          <w:tcPr>
            <w:tcW w:w="2265" w:type="dxa"/>
            <w:tcBorders>
              <w:top w:val="single" w:sz="5" w:space="0" w:color="000000"/>
              <w:left w:val="single" w:sz="5" w:space="0" w:color="000000"/>
              <w:bottom w:val="single" w:sz="5" w:space="0" w:color="000000"/>
              <w:right w:val="single" w:sz="10" w:space="0" w:color="000000"/>
            </w:tcBorders>
          </w:tcPr>
          <w:p w:rsidR="00F41C64" w:rsidRDefault="00F41C64">
            <w:pPr>
              <w:spacing w:after="160" w:line="259" w:lineRule="auto"/>
              <w:ind w:left="0" w:firstLine="0"/>
            </w:pPr>
          </w:p>
        </w:tc>
      </w:tr>
      <w:tr w:rsidR="00F41C64">
        <w:trPr>
          <w:trHeight w:val="300"/>
        </w:trPr>
        <w:tc>
          <w:tcPr>
            <w:tcW w:w="3251" w:type="dxa"/>
            <w:tcBorders>
              <w:top w:val="single" w:sz="5" w:space="0" w:color="000000"/>
              <w:left w:val="single" w:sz="5" w:space="0" w:color="000000"/>
              <w:bottom w:val="single" w:sz="5" w:space="0" w:color="000000"/>
              <w:right w:val="single" w:sz="5" w:space="0" w:color="000000"/>
            </w:tcBorders>
          </w:tcPr>
          <w:p w:rsidR="00F41C64" w:rsidRDefault="00D00ACF">
            <w:pPr>
              <w:spacing w:after="0" w:line="259" w:lineRule="auto"/>
              <w:ind w:left="93" w:firstLine="0"/>
              <w:jc w:val="center"/>
            </w:pPr>
            <w:r>
              <w:rPr>
                <w:rFonts w:ascii="Calibri" w:eastAsia="Calibri" w:hAnsi="Calibri" w:cs="Calibri"/>
              </w:rPr>
              <w:t>Tuesday, January 31, 2023</w:t>
            </w:r>
          </w:p>
        </w:tc>
        <w:tc>
          <w:tcPr>
            <w:tcW w:w="4524" w:type="dxa"/>
            <w:tcBorders>
              <w:top w:val="single" w:sz="5" w:space="0" w:color="000000"/>
              <w:left w:val="single" w:sz="5" w:space="0" w:color="000000"/>
              <w:bottom w:val="single" w:sz="5" w:space="0" w:color="000000"/>
              <w:right w:val="single" w:sz="5" w:space="0" w:color="000000"/>
            </w:tcBorders>
            <w:shd w:val="clear" w:color="auto" w:fill="FFFF99"/>
          </w:tcPr>
          <w:p w:rsidR="00F41C64" w:rsidRDefault="00D00ACF">
            <w:pPr>
              <w:spacing w:after="0" w:line="259" w:lineRule="auto"/>
              <w:ind w:left="24" w:firstLine="0"/>
            </w:pPr>
            <w:r>
              <w:rPr>
                <w:sz w:val="20"/>
              </w:rPr>
              <w:t>1.1 – ADTs and Interfaces</w:t>
            </w:r>
          </w:p>
        </w:tc>
        <w:tc>
          <w:tcPr>
            <w:tcW w:w="2265" w:type="dxa"/>
            <w:tcBorders>
              <w:top w:val="single" w:sz="5" w:space="0" w:color="000000"/>
              <w:left w:val="single" w:sz="5" w:space="0" w:color="000000"/>
              <w:bottom w:val="single" w:sz="5" w:space="0" w:color="000000"/>
              <w:right w:val="single" w:sz="10" w:space="0" w:color="000000"/>
            </w:tcBorders>
          </w:tcPr>
          <w:p w:rsidR="00F41C64" w:rsidRDefault="00F41C64">
            <w:pPr>
              <w:spacing w:after="160" w:line="259" w:lineRule="auto"/>
              <w:ind w:left="0" w:firstLine="0"/>
            </w:pPr>
          </w:p>
        </w:tc>
      </w:tr>
      <w:tr w:rsidR="00F41C64">
        <w:trPr>
          <w:trHeight w:val="300"/>
        </w:trPr>
        <w:tc>
          <w:tcPr>
            <w:tcW w:w="3251" w:type="dxa"/>
            <w:tcBorders>
              <w:top w:val="single" w:sz="5" w:space="0" w:color="000000"/>
              <w:left w:val="single" w:sz="5" w:space="0" w:color="000000"/>
              <w:bottom w:val="single" w:sz="5" w:space="0" w:color="000000"/>
              <w:right w:val="single" w:sz="5" w:space="0" w:color="000000"/>
            </w:tcBorders>
          </w:tcPr>
          <w:p w:rsidR="00F41C64" w:rsidRDefault="00D00ACF">
            <w:pPr>
              <w:spacing w:after="0" w:line="259" w:lineRule="auto"/>
              <w:ind w:left="105" w:firstLine="0"/>
              <w:jc w:val="center"/>
            </w:pPr>
            <w:r>
              <w:rPr>
                <w:rFonts w:ascii="Calibri" w:eastAsia="Calibri" w:hAnsi="Calibri" w:cs="Calibri"/>
              </w:rPr>
              <w:t>Thursday, February 2, 2023</w:t>
            </w:r>
          </w:p>
        </w:tc>
        <w:tc>
          <w:tcPr>
            <w:tcW w:w="4524" w:type="dxa"/>
            <w:tcBorders>
              <w:top w:val="single" w:sz="5" w:space="0" w:color="000000"/>
              <w:left w:val="single" w:sz="5" w:space="0" w:color="000000"/>
              <w:bottom w:val="single" w:sz="5" w:space="0" w:color="000000"/>
              <w:right w:val="single" w:sz="5" w:space="0" w:color="000000"/>
            </w:tcBorders>
            <w:shd w:val="clear" w:color="auto" w:fill="FFFF99"/>
          </w:tcPr>
          <w:p w:rsidR="00F41C64" w:rsidRDefault="00D00ACF">
            <w:pPr>
              <w:spacing w:after="0" w:line="259" w:lineRule="auto"/>
              <w:ind w:left="24" w:firstLine="0"/>
            </w:pPr>
            <w:r>
              <w:rPr>
                <w:sz w:val="20"/>
              </w:rPr>
              <w:t xml:space="preserve">2.2 – The List Interface and </w:t>
            </w:r>
            <w:proofErr w:type="spellStart"/>
            <w:r>
              <w:rPr>
                <w:sz w:val="20"/>
              </w:rPr>
              <w:t>ArrayList</w:t>
            </w:r>
            <w:proofErr w:type="spellEnd"/>
            <w:r>
              <w:rPr>
                <w:sz w:val="20"/>
              </w:rPr>
              <w:t xml:space="preserve"> Class</w:t>
            </w:r>
          </w:p>
        </w:tc>
        <w:tc>
          <w:tcPr>
            <w:tcW w:w="2265" w:type="dxa"/>
            <w:tcBorders>
              <w:top w:val="single" w:sz="5" w:space="0" w:color="000000"/>
              <w:left w:val="single" w:sz="5" w:space="0" w:color="000000"/>
              <w:bottom w:val="single" w:sz="5" w:space="0" w:color="000000"/>
              <w:right w:val="single" w:sz="10" w:space="0" w:color="000000"/>
            </w:tcBorders>
          </w:tcPr>
          <w:p w:rsidR="00F41C64" w:rsidRDefault="00F41C64">
            <w:pPr>
              <w:spacing w:after="160" w:line="259" w:lineRule="auto"/>
              <w:ind w:left="0" w:firstLine="0"/>
            </w:pPr>
          </w:p>
        </w:tc>
      </w:tr>
      <w:tr w:rsidR="00F41C64">
        <w:trPr>
          <w:trHeight w:val="300"/>
        </w:trPr>
        <w:tc>
          <w:tcPr>
            <w:tcW w:w="3251" w:type="dxa"/>
            <w:tcBorders>
              <w:top w:val="single" w:sz="5" w:space="0" w:color="000000"/>
              <w:left w:val="single" w:sz="5" w:space="0" w:color="000000"/>
              <w:bottom w:val="single" w:sz="5" w:space="0" w:color="000000"/>
              <w:right w:val="single" w:sz="5" w:space="0" w:color="000000"/>
            </w:tcBorders>
            <w:shd w:val="clear" w:color="auto" w:fill="D0CECE"/>
          </w:tcPr>
          <w:p w:rsidR="00F41C64" w:rsidRDefault="00D00ACF">
            <w:pPr>
              <w:spacing w:after="0" w:line="259" w:lineRule="auto"/>
              <w:ind w:left="105" w:firstLine="0"/>
              <w:jc w:val="center"/>
            </w:pPr>
            <w:r>
              <w:rPr>
                <w:rFonts w:ascii="Calibri" w:eastAsia="Calibri" w:hAnsi="Calibri" w:cs="Calibri"/>
              </w:rPr>
              <w:t>Friday, February 3, 2023</w:t>
            </w:r>
          </w:p>
        </w:tc>
        <w:tc>
          <w:tcPr>
            <w:tcW w:w="4524" w:type="dxa"/>
            <w:tcBorders>
              <w:top w:val="single" w:sz="5" w:space="0" w:color="000000"/>
              <w:left w:val="single" w:sz="5" w:space="0" w:color="000000"/>
              <w:bottom w:val="single" w:sz="5" w:space="0" w:color="000000"/>
              <w:right w:val="single" w:sz="5" w:space="0" w:color="000000"/>
            </w:tcBorders>
            <w:shd w:val="clear" w:color="auto" w:fill="C9C9C9"/>
          </w:tcPr>
          <w:p w:rsidR="00F41C64" w:rsidRDefault="00D00ACF">
            <w:pPr>
              <w:spacing w:after="0" w:line="259" w:lineRule="auto"/>
              <w:ind w:left="96" w:firstLine="0"/>
              <w:jc w:val="center"/>
            </w:pPr>
            <w:r>
              <w:rPr>
                <w:rFonts w:ascii="Calibri" w:eastAsia="Calibri" w:hAnsi="Calibri" w:cs="Calibri"/>
              </w:rPr>
              <w:t>UNIT TEST 1</w:t>
            </w:r>
          </w:p>
        </w:tc>
        <w:tc>
          <w:tcPr>
            <w:tcW w:w="2265" w:type="dxa"/>
            <w:tcBorders>
              <w:top w:val="single" w:sz="5" w:space="0" w:color="000000"/>
              <w:left w:val="single" w:sz="5" w:space="0" w:color="000000"/>
              <w:bottom w:val="single" w:sz="5" w:space="0" w:color="000000"/>
              <w:right w:val="single" w:sz="10" w:space="0" w:color="000000"/>
            </w:tcBorders>
            <w:shd w:val="clear" w:color="auto" w:fill="C9C9C9"/>
          </w:tcPr>
          <w:p w:rsidR="00F41C64" w:rsidRDefault="00F41C64">
            <w:pPr>
              <w:spacing w:after="160" w:line="259" w:lineRule="auto"/>
              <w:ind w:left="0" w:firstLine="0"/>
            </w:pPr>
          </w:p>
        </w:tc>
      </w:tr>
      <w:tr w:rsidR="00F41C64">
        <w:trPr>
          <w:trHeight w:val="300"/>
        </w:trPr>
        <w:tc>
          <w:tcPr>
            <w:tcW w:w="3251" w:type="dxa"/>
            <w:tcBorders>
              <w:top w:val="single" w:sz="5" w:space="0" w:color="000000"/>
              <w:left w:val="single" w:sz="5" w:space="0" w:color="000000"/>
              <w:bottom w:val="single" w:sz="5" w:space="0" w:color="000000"/>
              <w:right w:val="single" w:sz="5" w:space="0" w:color="000000"/>
            </w:tcBorders>
          </w:tcPr>
          <w:p w:rsidR="00F41C64" w:rsidRDefault="00D00ACF">
            <w:pPr>
              <w:spacing w:after="0" w:line="259" w:lineRule="auto"/>
              <w:ind w:left="105" w:firstLine="0"/>
              <w:jc w:val="center"/>
            </w:pPr>
            <w:r>
              <w:rPr>
                <w:rFonts w:ascii="Calibri" w:eastAsia="Calibri" w:hAnsi="Calibri" w:cs="Calibri"/>
              </w:rPr>
              <w:t>Tuesday, February 7, 2023</w:t>
            </w:r>
          </w:p>
        </w:tc>
        <w:tc>
          <w:tcPr>
            <w:tcW w:w="4524" w:type="dxa"/>
            <w:tcBorders>
              <w:top w:val="single" w:sz="5" w:space="0" w:color="000000"/>
              <w:left w:val="single" w:sz="5" w:space="0" w:color="000000"/>
              <w:bottom w:val="single" w:sz="5" w:space="0" w:color="000000"/>
              <w:right w:val="single" w:sz="5" w:space="0" w:color="000000"/>
            </w:tcBorders>
            <w:shd w:val="clear" w:color="auto" w:fill="FFFF99"/>
          </w:tcPr>
          <w:p w:rsidR="00F41C64" w:rsidRDefault="00D00ACF">
            <w:pPr>
              <w:spacing w:after="0" w:line="259" w:lineRule="auto"/>
              <w:ind w:left="24" w:firstLine="0"/>
            </w:pPr>
            <w:r>
              <w:rPr>
                <w:sz w:val="20"/>
              </w:rPr>
              <w:t xml:space="preserve">2.3 - Applications of </w:t>
            </w:r>
            <w:proofErr w:type="spellStart"/>
            <w:r>
              <w:rPr>
                <w:sz w:val="20"/>
              </w:rPr>
              <w:t>ArrayLists</w:t>
            </w:r>
            <w:proofErr w:type="spellEnd"/>
          </w:p>
        </w:tc>
        <w:tc>
          <w:tcPr>
            <w:tcW w:w="2265" w:type="dxa"/>
            <w:tcBorders>
              <w:top w:val="single" w:sz="5" w:space="0" w:color="000000"/>
              <w:left w:val="single" w:sz="5" w:space="0" w:color="000000"/>
              <w:bottom w:val="single" w:sz="5" w:space="0" w:color="000000"/>
              <w:right w:val="single" w:sz="10" w:space="0" w:color="000000"/>
            </w:tcBorders>
          </w:tcPr>
          <w:p w:rsidR="00F41C64" w:rsidRDefault="00F41C64">
            <w:pPr>
              <w:spacing w:after="160" w:line="259" w:lineRule="auto"/>
              <w:ind w:left="0" w:firstLine="0"/>
            </w:pPr>
          </w:p>
        </w:tc>
      </w:tr>
      <w:tr w:rsidR="00F41C64">
        <w:trPr>
          <w:trHeight w:val="300"/>
        </w:trPr>
        <w:tc>
          <w:tcPr>
            <w:tcW w:w="3251" w:type="dxa"/>
            <w:tcBorders>
              <w:top w:val="single" w:sz="5" w:space="0" w:color="000000"/>
              <w:left w:val="single" w:sz="5" w:space="0" w:color="000000"/>
              <w:bottom w:val="single" w:sz="5" w:space="0" w:color="000000"/>
              <w:right w:val="single" w:sz="5" w:space="0" w:color="000000"/>
            </w:tcBorders>
          </w:tcPr>
          <w:p w:rsidR="00F41C64" w:rsidRDefault="00D00ACF">
            <w:pPr>
              <w:spacing w:after="0" w:line="259" w:lineRule="auto"/>
              <w:ind w:left="105" w:firstLine="0"/>
              <w:jc w:val="center"/>
            </w:pPr>
            <w:r>
              <w:rPr>
                <w:rFonts w:ascii="Calibri" w:eastAsia="Calibri" w:hAnsi="Calibri" w:cs="Calibri"/>
              </w:rPr>
              <w:t>Thursday, February 9, 2023</w:t>
            </w:r>
          </w:p>
        </w:tc>
        <w:tc>
          <w:tcPr>
            <w:tcW w:w="4524" w:type="dxa"/>
            <w:tcBorders>
              <w:top w:val="single" w:sz="5" w:space="0" w:color="000000"/>
              <w:left w:val="single" w:sz="5" w:space="0" w:color="000000"/>
              <w:bottom w:val="single" w:sz="5" w:space="0" w:color="000000"/>
              <w:right w:val="single" w:sz="5" w:space="0" w:color="000000"/>
            </w:tcBorders>
            <w:shd w:val="clear" w:color="auto" w:fill="FFFF99"/>
          </w:tcPr>
          <w:p w:rsidR="00F41C64" w:rsidRDefault="00D00ACF">
            <w:pPr>
              <w:spacing w:after="0" w:line="259" w:lineRule="auto"/>
              <w:ind w:left="24" w:firstLine="0"/>
            </w:pPr>
            <w:r>
              <w:rPr>
                <w:sz w:val="20"/>
              </w:rPr>
              <w:t xml:space="preserve">2.4 - </w:t>
            </w:r>
            <w:proofErr w:type="spellStart"/>
            <w:r>
              <w:rPr>
                <w:sz w:val="20"/>
              </w:rPr>
              <w:t>ArrayList</w:t>
            </w:r>
            <w:proofErr w:type="spellEnd"/>
            <w:r>
              <w:rPr>
                <w:sz w:val="20"/>
              </w:rPr>
              <w:t xml:space="preserve"> Implementation</w:t>
            </w:r>
          </w:p>
        </w:tc>
        <w:tc>
          <w:tcPr>
            <w:tcW w:w="2265" w:type="dxa"/>
            <w:tcBorders>
              <w:top w:val="single" w:sz="5" w:space="0" w:color="000000"/>
              <w:left w:val="single" w:sz="5" w:space="0" w:color="000000"/>
              <w:bottom w:val="single" w:sz="5" w:space="0" w:color="000000"/>
              <w:right w:val="single" w:sz="10" w:space="0" w:color="000000"/>
            </w:tcBorders>
          </w:tcPr>
          <w:p w:rsidR="00F41C64" w:rsidRDefault="00F41C64">
            <w:pPr>
              <w:spacing w:after="160" w:line="259" w:lineRule="auto"/>
              <w:ind w:left="0" w:firstLine="0"/>
            </w:pPr>
          </w:p>
        </w:tc>
      </w:tr>
      <w:tr w:rsidR="00F41C64">
        <w:trPr>
          <w:trHeight w:val="300"/>
        </w:trPr>
        <w:tc>
          <w:tcPr>
            <w:tcW w:w="3251" w:type="dxa"/>
            <w:tcBorders>
              <w:top w:val="single" w:sz="5" w:space="0" w:color="000000"/>
              <w:left w:val="single" w:sz="5" w:space="0" w:color="000000"/>
              <w:bottom w:val="single" w:sz="5" w:space="0" w:color="000000"/>
              <w:right w:val="single" w:sz="5" w:space="0" w:color="000000"/>
            </w:tcBorders>
          </w:tcPr>
          <w:p w:rsidR="00F41C64" w:rsidRDefault="00D00ACF">
            <w:pPr>
              <w:spacing w:after="0" w:line="259" w:lineRule="auto"/>
              <w:ind w:left="93" w:firstLine="0"/>
              <w:jc w:val="center"/>
            </w:pPr>
            <w:r>
              <w:rPr>
                <w:rFonts w:ascii="Calibri" w:eastAsia="Calibri" w:hAnsi="Calibri" w:cs="Calibri"/>
              </w:rPr>
              <w:t>Tuesday, February 14, 2023</w:t>
            </w:r>
          </w:p>
        </w:tc>
        <w:tc>
          <w:tcPr>
            <w:tcW w:w="4524" w:type="dxa"/>
            <w:tcBorders>
              <w:top w:val="single" w:sz="5" w:space="0" w:color="000000"/>
              <w:left w:val="single" w:sz="5" w:space="0" w:color="000000"/>
              <w:bottom w:val="single" w:sz="5" w:space="0" w:color="000000"/>
              <w:right w:val="single" w:sz="5" w:space="0" w:color="000000"/>
            </w:tcBorders>
            <w:shd w:val="clear" w:color="auto" w:fill="FFFF99"/>
          </w:tcPr>
          <w:p w:rsidR="00F41C64" w:rsidRDefault="00D00ACF">
            <w:pPr>
              <w:spacing w:after="0" w:line="259" w:lineRule="auto"/>
              <w:ind w:left="24" w:firstLine="0"/>
            </w:pPr>
            <w:r>
              <w:rPr>
                <w:sz w:val="20"/>
              </w:rPr>
              <w:t>2.5 – Single-Linked Lists</w:t>
            </w:r>
          </w:p>
        </w:tc>
        <w:tc>
          <w:tcPr>
            <w:tcW w:w="2265" w:type="dxa"/>
            <w:tcBorders>
              <w:top w:val="single" w:sz="5" w:space="0" w:color="000000"/>
              <w:left w:val="single" w:sz="5" w:space="0" w:color="000000"/>
              <w:bottom w:val="single" w:sz="5" w:space="0" w:color="000000"/>
              <w:right w:val="single" w:sz="10" w:space="0" w:color="000000"/>
            </w:tcBorders>
          </w:tcPr>
          <w:p w:rsidR="00F41C64" w:rsidRDefault="00F41C64">
            <w:pPr>
              <w:spacing w:after="160" w:line="259" w:lineRule="auto"/>
              <w:ind w:left="0" w:firstLine="0"/>
            </w:pPr>
          </w:p>
        </w:tc>
      </w:tr>
      <w:tr w:rsidR="00F41C64">
        <w:trPr>
          <w:trHeight w:val="300"/>
        </w:trPr>
        <w:tc>
          <w:tcPr>
            <w:tcW w:w="3251" w:type="dxa"/>
            <w:tcBorders>
              <w:top w:val="single" w:sz="5" w:space="0" w:color="000000"/>
              <w:left w:val="single" w:sz="5" w:space="0" w:color="000000"/>
              <w:bottom w:val="single" w:sz="5" w:space="0" w:color="000000"/>
              <w:right w:val="single" w:sz="5" w:space="0" w:color="000000"/>
            </w:tcBorders>
          </w:tcPr>
          <w:p w:rsidR="00F41C64" w:rsidRDefault="00D00ACF">
            <w:pPr>
              <w:spacing w:after="0" w:line="259" w:lineRule="auto"/>
              <w:ind w:left="93" w:firstLine="0"/>
              <w:jc w:val="center"/>
            </w:pPr>
            <w:r>
              <w:rPr>
                <w:rFonts w:ascii="Calibri" w:eastAsia="Calibri" w:hAnsi="Calibri" w:cs="Calibri"/>
              </w:rPr>
              <w:t>Thursday, February 16, 2023</w:t>
            </w:r>
          </w:p>
        </w:tc>
        <w:tc>
          <w:tcPr>
            <w:tcW w:w="4524" w:type="dxa"/>
            <w:tcBorders>
              <w:top w:val="single" w:sz="5" w:space="0" w:color="000000"/>
              <w:left w:val="single" w:sz="5" w:space="0" w:color="000000"/>
              <w:bottom w:val="single" w:sz="5" w:space="0" w:color="000000"/>
              <w:right w:val="single" w:sz="5" w:space="0" w:color="000000"/>
            </w:tcBorders>
            <w:shd w:val="clear" w:color="auto" w:fill="FFFF99"/>
          </w:tcPr>
          <w:p w:rsidR="00F41C64" w:rsidRDefault="00D00ACF">
            <w:pPr>
              <w:spacing w:after="0" w:line="259" w:lineRule="auto"/>
              <w:ind w:left="24" w:firstLine="0"/>
            </w:pPr>
            <w:r>
              <w:rPr>
                <w:sz w:val="20"/>
              </w:rPr>
              <w:t>2.6 – Double-Linked Lists</w:t>
            </w:r>
          </w:p>
        </w:tc>
        <w:tc>
          <w:tcPr>
            <w:tcW w:w="2265" w:type="dxa"/>
            <w:tcBorders>
              <w:top w:val="single" w:sz="5" w:space="0" w:color="000000"/>
              <w:left w:val="single" w:sz="5" w:space="0" w:color="000000"/>
              <w:bottom w:val="single" w:sz="5" w:space="0" w:color="000000"/>
              <w:right w:val="single" w:sz="10" w:space="0" w:color="000000"/>
            </w:tcBorders>
          </w:tcPr>
          <w:p w:rsidR="00F41C64" w:rsidRDefault="00F41C64">
            <w:pPr>
              <w:spacing w:after="160" w:line="259" w:lineRule="auto"/>
              <w:ind w:left="0" w:firstLine="0"/>
            </w:pPr>
          </w:p>
        </w:tc>
      </w:tr>
      <w:tr w:rsidR="00F41C64">
        <w:trPr>
          <w:trHeight w:val="300"/>
        </w:trPr>
        <w:tc>
          <w:tcPr>
            <w:tcW w:w="3251" w:type="dxa"/>
            <w:tcBorders>
              <w:top w:val="single" w:sz="5" w:space="0" w:color="000000"/>
              <w:left w:val="single" w:sz="5" w:space="0" w:color="000000"/>
              <w:bottom w:val="single" w:sz="5" w:space="0" w:color="000000"/>
              <w:right w:val="single" w:sz="5" w:space="0" w:color="000000"/>
            </w:tcBorders>
            <w:shd w:val="clear" w:color="auto" w:fill="FFC000"/>
          </w:tcPr>
          <w:p w:rsidR="00F41C64" w:rsidRDefault="00D00ACF">
            <w:pPr>
              <w:spacing w:after="0" w:line="259" w:lineRule="auto"/>
              <w:ind w:left="93" w:firstLine="0"/>
              <w:jc w:val="center"/>
            </w:pPr>
            <w:r>
              <w:rPr>
                <w:rFonts w:ascii="Calibri" w:eastAsia="Calibri" w:hAnsi="Calibri" w:cs="Calibri"/>
              </w:rPr>
              <w:t>Tuesday, February 21, 2023</w:t>
            </w:r>
          </w:p>
        </w:tc>
        <w:tc>
          <w:tcPr>
            <w:tcW w:w="4524" w:type="dxa"/>
            <w:tcBorders>
              <w:top w:val="single" w:sz="5" w:space="0" w:color="000000"/>
              <w:left w:val="single" w:sz="5" w:space="0" w:color="000000"/>
              <w:bottom w:val="single" w:sz="5" w:space="0" w:color="000000"/>
              <w:right w:val="single" w:sz="5" w:space="0" w:color="000000"/>
            </w:tcBorders>
            <w:shd w:val="clear" w:color="auto" w:fill="FFC000"/>
          </w:tcPr>
          <w:p w:rsidR="00F41C64" w:rsidRDefault="00D00ACF">
            <w:pPr>
              <w:spacing w:after="0" w:line="259" w:lineRule="auto"/>
              <w:ind w:left="91" w:firstLine="0"/>
              <w:jc w:val="center"/>
            </w:pPr>
            <w:r>
              <w:rPr>
                <w:rFonts w:ascii="Calibri" w:eastAsia="Calibri" w:hAnsi="Calibri" w:cs="Calibri"/>
              </w:rPr>
              <w:t>MARDI GRAS HOLIDAY</w:t>
            </w:r>
          </w:p>
        </w:tc>
        <w:tc>
          <w:tcPr>
            <w:tcW w:w="2265" w:type="dxa"/>
            <w:tcBorders>
              <w:top w:val="single" w:sz="5" w:space="0" w:color="000000"/>
              <w:left w:val="single" w:sz="5" w:space="0" w:color="000000"/>
              <w:bottom w:val="single" w:sz="5" w:space="0" w:color="000000"/>
              <w:right w:val="single" w:sz="5" w:space="0" w:color="000000"/>
            </w:tcBorders>
            <w:shd w:val="clear" w:color="auto" w:fill="FFC000"/>
          </w:tcPr>
          <w:p w:rsidR="00F41C64" w:rsidRDefault="00F41C64">
            <w:pPr>
              <w:spacing w:after="160" w:line="259" w:lineRule="auto"/>
              <w:ind w:left="0" w:firstLine="0"/>
            </w:pPr>
          </w:p>
        </w:tc>
      </w:tr>
      <w:tr w:rsidR="00F41C64">
        <w:trPr>
          <w:trHeight w:val="300"/>
        </w:trPr>
        <w:tc>
          <w:tcPr>
            <w:tcW w:w="3251" w:type="dxa"/>
            <w:tcBorders>
              <w:top w:val="single" w:sz="5" w:space="0" w:color="000000"/>
              <w:left w:val="single" w:sz="5" w:space="0" w:color="000000"/>
              <w:bottom w:val="single" w:sz="5" w:space="0" w:color="000000"/>
              <w:right w:val="single" w:sz="5" w:space="0" w:color="000000"/>
            </w:tcBorders>
          </w:tcPr>
          <w:p w:rsidR="00F41C64" w:rsidRDefault="00D00ACF">
            <w:pPr>
              <w:spacing w:after="0" w:line="259" w:lineRule="auto"/>
              <w:ind w:left="93" w:firstLine="0"/>
              <w:jc w:val="center"/>
            </w:pPr>
            <w:r>
              <w:rPr>
                <w:rFonts w:ascii="Calibri" w:eastAsia="Calibri" w:hAnsi="Calibri" w:cs="Calibri"/>
              </w:rPr>
              <w:t>Thursday, February 23, 2023</w:t>
            </w:r>
          </w:p>
        </w:tc>
        <w:tc>
          <w:tcPr>
            <w:tcW w:w="4524" w:type="dxa"/>
            <w:tcBorders>
              <w:top w:val="single" w:sz="5" w:space="0" w:color="000000"/>
              <w:left w:val="single" w:sz="5" w:space="0" w:color="000000"/>
              <w:bottom w:val="single" w:sz="5" w:space="0" w:color="000000"/>
              <w:right w:val="single" w:sz="5" w:space="0" w:color="000000"/>
            </w:tcBorders>
            <w:shd w:val="clear" w:color="auto" w:fill="FFFF99"/>
          </w:tcPr>
          <w:p w:rsidR="00F41C64" w:rsidRDefault="00D00ACF">
            <w:pPr>
              <w:spacing w:after="0" w:line="259" w:lineRule="auto"/>
              <w:ind w:left="24" w:firstLine="0"/>
            </w:pPr>
            <w:r>
              <w:rPr>
                <w:sz w:val="20"/>
              </w:rPr>
              <w:t xml:space="preserve">2.7 – The Iterator and </w:t>
            </w:r>
            <w:proofErr w:type="spellStart"/>
            <w:r>
              <w:rPr>
                <w:sz w:val="20"/>
              </w:rPr>
              <w:t>ListIterator</w:t>
            </w:r>
            <w:proofErr w:type="spellEnd"/>
            <w:r>
              <w:rPr>
                <w:sz w:val="20"/>
              </w:rPr>
              <w:t xml:space="preserve"> Interfaces</w:t>
            </w:r>
          </w:p>
        </w:tc>
        <w:tc>
          <w:tcPr>
            <w:tcW w:w="2265" w:type="dxa"/>
            <w:tcBorders>
              <w:top w:val="single" w:sz="5" w:space="0" w:color="000000"/>
              <w:left w:val="single" w:sz="5" w:space="0" w:color="000000"/>
              <w:bottom w:val="single" w:sz="5" w:space="0" w:color="000000"/>
              <w:right w:val="single" w:sz="10" w:space="0" w:color="000000"/>
            </w:tcBorders>
          </w:tcPr>
          <w:p w:rsidR="00F41C64" w:rsidRDefault="00F41C64">
            <w:pPr>
              <w:spacing w:after="160" w:line="259" w:lineRule="auto"/>
              <w:ind w:left="0" w:firstLine="0"/>
            </w:pPr>
          </w:p>
        </w:tc>
      </w:tr>
      <w:tr w:rsidR="00F41C64">
        <w:trPr>
          <w:trHeight w:val="300"/>
        </w:trPr>
        <w:tc>
          <w:tcPr>
            <w:tcW w:w="3251" w:type="dxa"/>
            <w:tcBorders>
              <w:top w:val="single" w:sz="5" w:space="0" w:color="000000"/>
              <w:left w:val="single" w:sz="5" w:space="0" w:color="000000"/>
              <w:bottom w:val="single" w:sz="5" w:space="0" w:color="000000"/>
              <w:right w:val="single" w:sz="5" w:space="0" w:color="000000"/>
            </w:tcBorders>
          </w:tcPr>
          <w:p w:rsidR="00F41C64" w:rsidRDefault="00D00ACF">
            <w:pPr>
              <w:spacing w:after="0" w:line="259" w:lineRule="auto"/>
              <w:ind w:left="93" w:firstLine="0"/>
              <w:jc w:val="center"/>
            </w:pPr>
            <w:r>
              <w:rPr>
                <w:rFonts w:ascii="Calibri" w:eastAsia="Calibri" w:hAnsi="Calibri" w:cs="Calibri"/>
              </w:rPr>
              <w:t>Tuesday, February 28, 2023</w:t>
            </w:r>
          </w:p>
        </w:tc>
        <w:tc>
          <w:tcPr>
            <w:tcW w:w="4524" w:type="dxa"/>
            <w:tcBorders>
              <w:top w:val="single" w:sz="5" w:space="0" w:color="000000"/>
              <w:left w:val="single" w:sz="5" w:space="0" w:color="000000"/>
              <w:bottom w:val="single" w:sz="5" w:space="0" w:color="000000"/>
              <w:right w:val="single" w:sz="5" w:space="0" w:color="000000"/>
            </w:tcBorders>
            <w:shd w:val="clear" w:color="auto" w:fill="FFFF99"/>
          </w:tcPr>
          <w:p w:rsidR="00F41C64" w:rsidRDefault="00D00ACF">
            <w:pPr>
              <w:spacing w:after="0" w:line="259" w:lineRule="auto"/>
              <w:ind w:left="24" w:firstLine="0"/>
            </w:pPr>
            <w:r>
              <w:rPr>
                <w:sz w:val="20"/>
              </w:rPr>
              <w:t>2.10 – The Collections Framework Design</w:t>
            </w:r>
          </w:p>
        </w:tc>
        <w:tc>
          <w:tcPr>
            <w:tcW w:w="2265" w:type="dxa"/>
            <w:tcBorders>
              <w:top w:val="single" w:sz="5" w:space="0" w:color="000000"/>
              <w:left w:val="single" w:sz="5" w:space="0" w:color="000000"/>
              <w:bottom w:val="single" w:sz="5" w:space="0" w:color="000000"/>
              <w:right w:val="single" w:sz="10" w:space="0" w:color="000000"/>
            </w:tcBorders>
          </w:tcPr>
          <w:p w:rsidR="00F41C64" w:rsidRDefault="00F41C64">
            <w:pPr>
              <w:spacing w:after="160" w:line="259" w:lineRule="auto"/>
              <w:ind w:left="0" w:firstLine="0"/>
            </w:pPr>
          </w:p>
        </w:tc>
      </w:tr>
      <w:tr w:rsidR="00F41C64">
        <w:trPr>
          <w:trHeight w:val="300"/>
        </w:trPr>
        <w:tc>
          <w:tcPr>
            <w:tcW w:w="3251" w:type="dxa"/>
            <w:tcBorders>
              <w:top w:val="single" w:sz="5" w:space="0" w:color="000000"/>
              <w:left w:val="single" w:sz="5" w:space="0" w:color="000000"/>
              <w:bottom w:val="single" w:sz="5" w:space="0" w:color="000000"/>
              <w:right w:val="single" w:sz="5" w:space="0" w:color="000000"/>
            </w:tcBorders>
          </w:tcPr>
          <w:p w:rsidR="00F41C64" w:rsidRDefault="00D00ACF">
            <w:pPr>
              <w:spacing w:after="0" w:line="259" w:lineRule="auto"/>
              <w:ind w:left="93" w:firstLine="0"/>
              <w:jc w:val="center"/>
            </w:pPr>
            <w:r>
              <w:rPr>
                <w:rFonts w:ascii="Calibri" w:eastAsia="Calibri" w:hAnsi="Calibri" w:cs="Calibri"/>
              </w:rPr>
              <w:t>Thursday, March 2, 2023</w:t>
            </w:r>
          </w:p>
        </w:tc>
        <w:tc>
          <w:tcPr>
            <w:tcW w:w="4524" w:type="dxa"/>
            <w:tcBorders>
              <w:top w:val="single" w:sz="5" w:space="0" w:color="000000"/>
              <w:left w:val="single" w:sz="5" w:space="0" w:color="000000"/>
              <w:bottom w:val="single" w:sz="5" w:space="0" w:color="000000"/>
              <w:right w:val="single" w:sz="5" w:space="0" w:color="000000"/>
            </w:tcBorders>
            <w:shd w:val="clear" w:color="auto" w:fill="FFFF99"/>
          </w:tcPr>
          <w:p w:rsidR="00F41C64" w:rsidRDefault="00D00ACF">
            <w:pPr>
              <w:spacing w:after="0" w:line="259" w:lineRule="auto"/>
              <w:ind w:left="24" w:firstLine="0"/>
            </w:pPr>
            <w:r>
              <w:rPr>
                <w:sz w:val="20"/>
              </w:rPr>
              <w:t>4.1 – The Stack ADT</w:t>
            </w:r>
          </w:p>
        </w:tc>
        <w:tc>
          <w:tcPr>
            <w:tcW w:w="2265" w:type="dxa"/>
            <w:tcBorders>
              <w:top w:val="single" w:sz="5" w:space="0" w:color="000000"/>
              <w:left w:val="single" w:sz="5" w:space="0" w:color="000000"/>
              <w:bottom w:val="single" w:sz="5" w:space="0" w:color="000000"/>
              <w:right w:val="single" w:sz="10" w:space="0" w:color="000000"/>
            </w:tcBorders>
          </w:tcPr>
          <w:p w:rsidR="00F41C64" w:rsidRDefault="00F41C64">
            <w:pPr>
              <w:spacing w:after="160" w:line="259" w:lineRule="auto"/>
              <w:ind w:left="0" w:firstLine="0"/>
            </w:pPr>
          </w:p>
        </w:tc>
      </w:tr>
      <w:tr w:rsidR="00F41C64">
        <w:trPr>
          <w:trHeight w:val="300"/>
        </w:trPr>
        <w:tc>
          <w:tcPr>
            <w:tcW w:w="3251" w:type="dxa"/>
            <w:tcBorders>
              <w:top w:val="single" w:sz="5" w:space="0" w:color="000000"/>
              <w:left w:val="single" w:sz="5" w:space="0" w:color="000000"/>
              <w:bottom w:val="single" w:sz="5" w:space="0" w:color="000000"/>
              <w:right w:val="single" w:sz="5" w:space="0" w:color="000000"/>
            </w:tcBorders>
            <w:shd w:val="clear" w:color="auto" w:fill="D0CECE"/>
          </w:tcPr>
          <w:p w:rsidR="00F41C64" w:rsidRDefault="00D00ACF">
            <w:pPr>
              <w:spacing w:after="0" w:line="259" w:lineRule="auto"/>
              <w:ind w:left="94" w:firstLine="0"/>
              <w:jc w:val="center"/>
            </w:pPr>
            <w:r>
              <w:rPr>
                <w:rFonts w:ascii="Calibri" w:eastAsia="Calibri" w:hAnsi="Calibri" w:cs="Calibri"/>
              </w:rPr>
              <w:t>Friday, March 3, 2023</w:t>
            </w:r>
          </w:p>
        </w:tc>
        <w:tc>
          <w:tcPr>
            <w:tcW w:w="4524" w:type="dxa"/>
            <w:tcBorders>
              <w:top w:val="single" w:sz="5" w:space="0" w:color="000000"/>
              <w:left w:val="single" w:sz="5" w:space="0" w:color="000000"/>
              <w:bottom w:val="single" w:sz="5" w:space="0" w:color="000000"/>
              <w:right w:val="single" w:sz="5" w:space="0" w:color="000000"/>
            </w:tcBorders>
            <w:shd w:val="clear" w:color="auto" w:fill="C9C9C9"/>
          </w:tcPr>
          <w:p w:rsidR="00F41C64" w:rsidRDefault="00D00ACF">
            <w:pPr>
              <w:spacing w:after="0" w:line="259" w:lineRule="auto"/>
              <w:ind w:left="96" w:firstLine="0"/>
              <w:jc w:val="center"/>
            </w:pPr>
            <w:r>
              <w:rPr>
                <w:rFonts w:ascii="Calibri" w:eastAsia="Calibri" w:hAnsi="Calibri" w:cs="Calibri"/>
              </w:rPr>
              <w:t>UNIT TEST 2</w:t>
            </w:r>
          </w:p>
        </w:tc>
        <w:tc>
          <w:tcPr>
            <w:tcW w:w="2265" w:type="dxa"/>
            <w:tcBorders>
              <w:top w:val="single" w:sz="5" w:space="0" w:color="000000"/>
              <w:left w:val="single" w:sz="5" w:space="0" w:color="000000"/>
              <w:bottom w:val="single" w:sz="5" w:space="0" w:color="000000"/>
              <w:right w:val="single" w:sz="10" w:space="0" w:color="000000"/>
            </w:tcBorders>
            <w:shd w:val="clear" w:color="auto" w:fill="C9C9C9"/>
          </w:tcPr>
          <w:p w:rsidR="00F41C64" w:rsidRDefault="00F41C64">
            <w:pPr>
              <w:spacing w:after="160" w:line="259" w:lineRule="auto"/>
              <w:ind w:left="0" w:firstLine="0"/>
            </w:pPr>
          </w:p>
        </w:tc>
      </w:tr>
      <w:tr w:rsidR="00F41C64">
        <w:trPr>
          <w:trHeight w:val="300"/>
        </w:trPr>
        <w:tc>
          <w:tcPr>
            <w:tcW w:w="3251" w:type="dxa"/>
            <w:tcBorders>
              <w:top w:val="single" w:sz="5" w:space="0" w:color="000000"/>
              <w:left w:val="single" w:sz="5" w:space="0" w:color="000000"/>
              <w:bottom w:val="single" w:sz="5" w:space="0" w:color="000000"/>
              <w:right w:val="single" w:sz="5" w:space="0" w:color="000000"/>
            </w:tcBorders>
          </w:tcPr>
          <w:p w:rsidR="00F41C64" w:rsidRDefault="00D00ACF">
            <w:pPr>
              <w:spacing w:after="0" w:line="259" w:lineRule="auto"/>
              <w:ind w:left="93" w:firstLine="0"/>
              <w:jc w:val="center"/>
            </w:pPr>
            <w:r>
              <w:rPr>
                <w:rFonts w:ascii="Calibri" w:eastAsia="Calibri" w:hAnsi="Calibri" w:cs="Calibri"/>
              </w:rPr>
              <w:t>Tuesday, March 7, 2023</w:t>
            </w:r>
          </w:p>
        </w:tc>
        <w:tc>
          <w:tcPr>
            <w:tcW w:w="4524" w:type="dxa"/>
            <w:tcBorders>
              <w:top w:val="single" w:sz="5" w:space="0" w:color="000000"/>
              <w:left w:val="single" w:sz="5" w:space="0" w:color="000000"/>
              <w:bottom w:val="single" w:sz="5" w:space="0" w:color="000000"/>
              <w:right w:val="single" w:sz="5" w:space="0" w:color="000000"/>
            </w:tcBorders>
            <w:shd w:val="clear" w:color="auto" w:fill="FFFF99"/>
          </w:tcPr>
          <w:p w:rsidR="00F41C64" w:rsidRDefault="00D00ACF">
            <w:pPr>
              <w:spacing w:after="0" w:line="259" w:lineRule="auto"/>
              <w:ind w:left="24" w:firstLine="0"/>
            </w:pPr>
            <w:r>
              <w:rPr>
                <w:sz w:val="20"/>
              </w:rPr>
              <w:t>4.2 – Stack Applications</w:t>
            </w:r>
          </w:p>
        </w:tc>
        <w:tc>
          <w:tcPr>
            <w:tcW w:w="2265" w:type="dxa"/>
            <w:tcBorders>
              <w:top w:val="single" w:sz="5" w:space="0" w:color="000000"/>
              <w:left w:val="single" w:sz="5" w:space="0" w:color="000000"/>
              <w:bottom w:val="single" w:sz="5" w:space="0" w:color="000000"/>
              <w:right w:val="single" w:sz="10" w:space="0" w:color="000000"/>
            </w:tcBorders>
          </w:tcPr>
          <w:p w:rsidR="00F41C64" w:rsidRDefault="00F41C64">
            <w:pPr>
              <w:spacing w:after="160" w:line="259" w:lineRule="auto"/>
              <w:ind w:left="0" w:firstLine="0"/>
            </w:pPr>
          </w:p>
        </w:tc>
      </w:tr>
      <w:tr w:rsidR="00F41C64">
        <w:trPr>
          <w:trHeight w:val="300"/>
        </w:trPr>
        <w:tc>
          <w:tcPr>
            <w:tcW w:w="3251" w:type="dxa"/>
            <w:tcBorders>
              <w:top w:val="single" w:sz="5" w:space="0" w:color="000000"/>
              <w:left w:val="single" w:sz="5" w:space="0" w:color="000000"/>
              <w:bottom w:val="single" w:sz="5" w:space="0" w:color="000000"/>
              <w:right w:val="single" w:sz="5" w:space="0" w:color="000000"/>
            </w:tcBorders>
          </w:tcPr>
          <w:p w:rsidR="00F41C64" w:rsidRDefault="00D00ACF">
            <w:pPr>
              <w:spacing w:after="0" w:line="259" w:lineRule="auto"/>
              <w:ind w:left="93" w:firstLine="0"/>
              <w:jc w:val="center"/>
            </w:pPr>
            <w:r>
              <w:rPr>
                <w:rFonts w:ascii="Calibri" w:eastAsia="Calibri" w:hAnsi="Calibri" w:cs="Calibri"/>
              </w:rPr>
              <w:t>Thursday, March 9, 2023</w:t>
            </w:r>
          </w:p>
        </w:tc>
        <w:tc>
          <w:tcPr>
            <w:tcW w:w="4524" w:type="dxa"/>
            <w:tcBorders>
              <w:top w:val="single" w:sz="5" w:space="0" w:color="000000"/>
              <w:left w:val="single" w:sz="5" w:space="0" w:color="000000"/>
              <w:bottom w:val="single" w:sz="5" w:space="0" w:color="000000"/>
              <w:right w:val="single" w:sz="5" w:space="0" w:color="000000"/>
            </w:tcBorders>
            <w:shd w:val="clear" w:color="auto" w:fill="FFFF99"/>
          </w:tcPr>
          <w:p w:rsidR="00F41C64" w:rsidRDefault="00D00ACF">
            <w:pPr>
              <w:spacing w:after="0" w:line="259" w:lineRule="auto"/>
              <w:ind w:left="24" w:firstLine="0"/>
            </w:pPr>
            <w:r>
              <w:rPr>
                <w:sz w:val="20"/>
              </w:rPr>
              <w:t>4.3 - Stack Implementations</w:t>
            </w:r>
          </w:p>
        </w:tc>
        <w:tc>
          <w:tcPr>
            <w:tcW w:w="2265" w:type="dxa"/>
            <w:tcBorders>
              <w:top w:val="single" w:sz="5" w:space="0" w:color="000000"/>
              <w:left w:val="single" w:sz="5" w:space="0" w:color="000000"/>
              <w:bottom w:val="single" w:sz="5" w:space="0" w:color="000000"/>
              <w:right w:val="single" w:sz="10" w:space="0" w:color="000000"/>
            </w:tcBorders>
            <w:shd w:val="clear" w:color="auto" w:fill="BDD7EE"/>
          </w:tcPr>
          <w:p w:rsidR="00F41C64" w:rsidRDefault="00D00ACF">
            <w:pPr>
              <w:spacing w:after="0" w:line="259" w:lineRule="auto"/>
              <w:ind w:left="24" w:firstLine="0"/>
            </w:pPr>
            <w:r>
              <w:rPr>
                <w:rFonts w:ascii="Calibri" w:eastAsia="Calibri" w:hAnsi="Calibri" w:cs="Calibri"/>
              </w:rPr>
              <w:t>Mid-Term Grades Due</w:t>
            </w:r>
          </w:p>
        </w:tc>
      </w:tr>
      <w:tr w:rsidR="00F41C64">
        <w:trPr>
          <w:trHeight w:val="300"/>
        </w:trPr>
        <w:tc>
          <w:tcPr>
            <w:tcW w:w="3251" w:type="dxa"/>
            <w:tcBorders>
              <w:top w:val="single" w:sz="5" w:space="0" w:color="000000"/>
              <w:left w:val="single" w:sz="5" w:space="0" w:color="000000"/>
              <w:bottom w:val="single" w:sz="5" w:space="0" w:color="000000"/>
              <w:right w:val="single" w:sz="5" w:space="0" w:color="000000"/>
            </w:tcBorders>
          </w:tcPr>
          <w:p w:rsidR="00F41C64" w:rsidRDefault="00D00ACF">
            <w:pPr>
              <w:spacing w:after="0" w:line="259" w:lineRule="auto"/>
              <w:ind w:left="105" w:firstLine="0"/>
              <w:jc w:val="center"/>
            </w:pPr>
            <w:r>
              <w:rPr>
                <w:rFonts w:ascii="Calibri" w:eastAsia="Calibri" w:hAnsi="Calibri" w:cs="Calibri"/>
              </w:rPr>
              <w:t>Tuesday, March 14, 2023</w:t>
            </w:r>
          </w:p>
        </w:tc>
        <w:tc>
          <w:tcPr>
            <w:tcW w:w="4524" w:type="dxa"/>
            <w:tcBorders>
              <w:top w:val="single" w:sz="5" w:space="0" w:color="000000"/>
              <w:left w:val="single" w:sz="5" w:space="0" w:color="000000"/>
              <w:bottom w:val="single" w:sz="5" w:space="0" w:color="000000"/>
              <w:right w:val="single" w:sz="5" w:space="0" w:color="000000"/>
            </w:tcBorders>
            <w:shd w:val="clear" w:color="auto" w:fill="FFFF99"/>
          </w:tcPr>
          <w:p w:rsidR="00F41C64" w:rsidRDefault="00D00ACF">
            <w:pPr>
              <w:spacing w:after="0" w:line="259" w:lineRule="auto"/>
              <w:ind w:left="24" w:firstLine="0"/>
            </w:pPr>
            <w:r>
              <w:rPr>
                <w:sz w:val="20"/>
              </w:rPr>
              <w:t>4.5 – The Queue ADT and Applications</w:t>
            </w:r>
          </w:p>
        </w:tc>
        <w:tc>
          <w:tcPr>
            <w:tcW w:w="2265" w:type="dxa"/>
            <w:tcBorders>
              <w:top w:val="single" w:sz="5" w:space="0" w:color="000000"/>
              <w:left w:val="single" w:sz="5" w:space="0" w:color="000000"/>
              <w:bottom w:val="single" w:sz="5" w:space="0" w:color="000000"/>
              <w:right w:val="single" w:sz="10" w:space="0" w:color="000000"/>
            </w:tcBorders>
          </w:tcPr>
          <w:p w:rsidR="00F41C64" w:rsidRDefault="00F41C64">
            <w:pPr>
              <w:spacing w:after="160" w:line="259" w:lineRule="auto"/>
              <w:ind w:left="0" w:firstLine="0"/>
            </w:pPr>
          </w:p>
        </w:tc>
      </w:tr>
      <w:tr w:rsidR="00F41C64">
        <w:trPr>
          <w:trHeight w:val="300"/>
        </w:trPr>
        <w:tc>
          <w:tcPr>
            <w:tcW w:w="3251" w:type="dxa"/>
            <w:tcBorders>
              <w:top w:val="single" w:sz="5" w:space="0" w:color="000000"/>
              <w:left w:val="single" w:sz="5" w:space="0" w:color="000000"/>
              <w:bottom w:val="single" w:sz="5" w:space="0" w:color="000000"/>
              <w:right w:val="single" w:sz="5" w:space="0" w:color="000000"/>
            </w:tcBorders>
          </w:tcPr>
          <w:p w:rsidR="00F41C64" w:rsidRDefault="00D00ACF">
            <w:pPr>
              <w:spacing w:after="0" w:line="259" w:lineRule="auto"/>
              <w:ind w:left="105" w:firstLine="0"/>
              <w:jc w:val="center"/>
            </w:pPr>
            <w:r>
              <w:rPr>
                <w:rFonts w:ascii="Calibri" w:eastAsia="Calibri" w:hAnsi="Calibri" w:cs="Calibri"/>
              </w:rPr>
              <w:t>Thursday, March 16, 2023</w:t>
            </w:r>
          </w:p>
        </w:tc>
        <w:tc>
          <w:tcPr>
            <w:tcW w:w="4524" w:type="dxa"/>
            <w:tcBorders>
              <w:top w:val="single" w:sz="5" w:space="0" w:color="000000"/>
              <w:left w:val="single" w:sz="5" w:space="0" w:color="000000"/>
              <w:bottom w:val="single" w:sz="5" w:space="0" w:color="000000"/>
              <w:right w:val="single" w:sz="5" w:space="0" w:color="000000"/>
            </w:tcBorders>
            <w:shd w:val="clear" w:color="auto" w:fill="FFFF99"/>
          </w:tcPr>
          <w:p w:rsidR="00F41C64" w:rsidRDefault="00D00ACF">
            <w:pPr>
              <w:spacing w:after="0" w:line="259" w:lineRule="auto"/>
              <w:ind w:left="24" w:firstLine="0"/>
            </w:pPr>
            <w:r>
              <w:rPr>
                <w:sz w:val="20"/>
              </w:rPr>
              <w:t>5.1 – Recursive Thinking</w:t>
            </w:r>
          </w:p>
        </w:tc>
        <w:tc>
          <w:tcPr>
            <w:tcW w:w="2265" w:type="dxa"/>
            <w:tcBorders>
              <w:top w:val="single" w:sz="5" w:space="0" w:color="000000"/>
              <w:left w:val="single" w:sz="5" w:space="0" w:color="000000"/>
              <w:bottom w:val="single" w:sz="5" w:space="0" w:color="000000"/>
              <w:right w:val="single" w:sz="10" w:space="0" w:color="000000"/>
            </w:tcBorders>
          </w:tcPr>
          <w:p w:rsidR="00F41C64" w:rsidRDefault="00F41C64">
            <w:pPr>
              <w:spacing w:after="160" w:line="259" w:lineRule="auto"/>
              <w:ind w:left="0" w:firstLine="0"/>
            </w:pPr>
          </w:p>
        </w:tc>
      </w:tr>
      <w:tr w:rsidR="00F41C64">
        <w:trPr>
          <w:trHeight w:val="300"/>
        </w:trPr>
        <w:tc>
          <w:tcPr>
            <w:tcW w:w="3251" w:type="dxa"/>
            <w:tcBorders>
              <w:top w:val="single" w:sz="5" w:space="0" w:color="000000"/>
              <w:left w:val="single" w:sz="5" w:space="0" w:color="000000"/>
              <w:bottom w:val="single" w:sz="5" w:space="0" w:color="000000"/>
              <w:right w:val="single" w:sz="5" w:space="0" w:color="000000"/>
            </w:tcBorders>
          </w:tcPr>
          <w:p w:rsidR="00F41C64" w:rsidRDefault="00D00ACF">
            <w:pPr>
              <w:spacing w:after="0" w:line="259" w:lineRule="auto"/>
              <w:ind w:left="105" w:firstLine="0"/>
              <w:jc w:val="center"/>
            </w:pPr>
            <w:r>
              <w:rPr>
                <w:rFonts w:ascii="Calibri" w:eastAsia="Calibri" w:hAnsi="Calibri" w:cs="Calibri"/>
              </w:rPr>
              <w:t>Tuesday, March 21, 2023</w:t>
            </w:r>
          </w:p>
        </w:tc>
        <w:tc>
          <w:tcPr>
            <w:tcW w:w="4524" w:type="dxa"/>
            <w:tcBorders>
              <w:top w:val="single" w:sz="5" w:space="0" w:color="000000"/>
              <w:left w:val="single" w:sz="5" w:space="0" w:color="000000"/>
              <w:bottom w:val="single" w:sz="5" w:space="0" w:color="000000"/>
              <w:right w:val="single" w:sz="5" w:space="0" w:color="000000"/>
            </w:tcBorders>
            <w:shd w:val="clear" w:color="auto" w:fill="FFFF99"/>
          </w:tcPr>
          <w:p w:rsidR="00F41C64" w:rsidRDefault="00D00ACF">
            <w:pPr>
              <w:spacing w:after="0" w:line="259" w:lineRule="auto"/>
              <w:ind w:left="24" w:firstLine="0"/>
            </w:pPr>
            <w:r>
              <w:rPr>
                <w:sz w:val="20"/>
              </w:rPr>
              <w:t>5.2 – Recursive Definitions and Methods</w:t>
            </w:r>
          </w:p>
        </w:tc>
        <w:tc>
          <w:tcPr>
            <w:tcW w:w="2265" w:type="dxa"/>
            <w:tcBorders>
              <w:top w:val="single" w:sz="5" w:space="0" w:color="000000"/>
              <w:left w:val="single" w:sz="5" w:space="0" w:color="000000"/>
              <w:bottom w:val="single" w:sz="5" w:space="0" w:color="000000"/>
              <w:right w:val="single" w:sz="10" w:space="0" w:color="000000"/>
            </w:tcBorders>
          </w:tcPr>
          <w:p w:rsidR="00F41C64" w:rsidRDefault="00F41C64">
            <w:pPr>
              <w:spacing w:after="160" w:line="259" w:lineRule="auto"/>
              <w:ind w:left="0" w:firstLine="0"/>
            </w:pPr>
          </w:p>
        </w:tc>
      </w:tr>
      <w:tr w:rsidR="00F41C64">
        <w:trPr>
          <w:trHeight w:val="300"/>
        </w:trPr>
        <w:tc>
          <w:tcPr>
            <w:tcW w:w="3251" w:type="dxa"/>
            <w:tcBorders>
              <w:top w:val="single" w:sz="5" w:space="0" w:color="000000"/>
              <w:left w:val="single" w:sz="5" w:space="0" w:color="000000"/>
              <w:bottom w:val="single" w:sz="5" w:space="0" w:color="000000"/>
              <w:right w:val="single" w:sz="5" w:space="0" w:color="000000"/>
            </w:tcBorders>
          </w:tcPr>
          <w:p w:rsidR="00F41C64" w:rsidRDefault="00D00ACF">
            <w:pPr>
              <w:spacing w:after="0" w:line="259" w:lineRule="auto"/>
              <w:ind w:left="105" w:firstLine="0"/>
              <w:jc w:val="center"/>
            </w:pPr>
            <w:r>
              <w:rPr>
                <w:rFonts w:ascii="Calibri" w:eastAsia="Calibri" w:hAnsi="Calibri" w:cs="Calibri"/>
              </w:rPr>
              <w:t>Thursday, March 23, 2023</w:t>
            </w:r>
          </w:p>
        </w:tc>
        <w:tc>
          <w:tcPr>
            <w:tcW w:w="4524" w:type="dxa"/>
            <w:tcBorders>
              <w:top w:val="single" w:sz="5" w:space="0" w:color="000000"/>
              <w:left w:val="single" w:sz="5" w:space="0" w:color="000000"/>
              <w:bottom w:val="single" w:sz="5" w:space="0" w:color="000000"/>
              <w:right w:val="single" w:sz="5" w:space="0" w:color="000000"/>
            </w:tcBorders>
            <w:shd w:val="clear" w:color="auto" w:fill="FFFF99"/>
          </w:tcPr>
          <w:p w:rsidR="00F41C64" w:rsidRDefault="00D00ACF">
            <w:pPr>
              <w:spacing w:after="0" w:line="259" w:lineRule="auto"/>
              <w:ind w:left="24" w:firstLine="0"/>
            </w:pPr>
            <w:r>
              <w:rPr>
                <w:sz w:val="20"/>
              </w:rPr>
              <w:t>Examples of Recursive Methods</w:t>
            </w:r>
          </w:p>
        </w:tc>
        <w:tc>
          <w:tcPr>
            <w:tcW w:w="2265" w:type="dxa"/>
            <w:tcBorders>
              <w:top w:val="single" w:sz="5" w:space="0" w:color="000000"/>
              <w:left w:val="single" w:sz="5" w:space="0" w:color="000000"/>
              <w:bottom w:val="single" w:sz="5" w:space="0" w:color="000000"/>
              <w:right w:val="single" w:sz="10" w:space="0" w:color="000000"/>
            </w:tcBorders>
          </w:tcPr>
          <w:p w:rsidR="00F41C64" w:rsidRDefault="00F41C64">
            <w:pPr>
              <w:spacing w:after="160" w:line="259" w:lineRule="auto"/>
              <w:ind w:left="0" w:firstLine="0"/>
            </w:pPr>
          </w:p>
        </w:tc>
      </w:tr>
      <w:tr w:rsidR="00F41C64">
        <w:trPr>
          <w:trHeight w:val="300"/>
        </w:trPr>
        <w:tc>
          <w:tcPr>
            <w:tcW w:w="3251" w:type="dxa"/>
            <w:tcBorders>
              <w:top w:val="single" w:sz="5" w:space="0" w:color="000000"/>
              <w:left w:val="single" w:sz="5" w:space="0" w:color="000000"/>
              <w:bottom w:val="single" w:sz="5" w:space="0" w:color="000000"/>
              <w:right w:val="single" w:sz="5" w:space="0" w:color="000000"/>
            </w:tcBorders>
            <w:shd w:val="clear" w:color="auto" w:fill="D0CECE"/>
          </w:tcPr>
          <w:p w:rsidR="00F41C64" w:rsidRDefault="00D00ACF">
            <w:pPr>
              <w:spacing w:after="0" w:line="259" w:lineRule="auto"/>
              <w:ind w:left="105" w:firstLine="0"/>
              <w:jc w:val="center"/>
            </w:pPr>
            <w:r>
              <w:rPr>
                <w:rFonts w:ascii="Calibri" w:eastAsia="Calibri" w:hAnsi="Calibri" w:cs="Calibri"/>
              </w:rPr>
              <w:lastRenderedPageBreak/>
              <w:t>Tuesday, March 28, 2023</w:t>
            </w:r>
          </w:p>
        </w:tc>
        <w:tc>
          <w:tcPr>
            <w:tcW w:w="4524" w:type="dxa"/>
            <w:tcBorders>
              <w:top w:val="single" w:sz="5" w:space="0" w:color="000000"/>
              <w:left w:val="single" w:sz="5" w:space="0" w:color="000000"/>
              <w:bottom w:val="single" w:sz="5" w:space="0" w:color="000000"/>
              <w:right w:val="single" w:sz="5" w:space="0" w:color="000000"/>
            </w:tcBorders>
            <w:shd w:val="clear" w:color="auto" w:fill="C9C9C9"/>
          </w:tcPr>
          <w:p w:rsidR="00F41C64" w:rsidRDefault="00D00ACF">
            <w:pPr>
              <w:spacing w:after="0" w:line="259" w:lineRule="auto"/>
              <w:ind w:left="96" w:firstLine="0"/>
              <w:jc w:val="center"/>
            </w:pPr>
            <w:r>
              <w:rPr>
                <w:rFonts w:ascii="Calibri" w:eastAsia="Calibri" w:hAnsi="Calibri" w:cs="Calibri"/>
              </w:rPr>
              <w:t>UNIT TEST 3</w:t>
            </w:r>
          </w:p>
        </w:tc>
        <w:tc>
          <w:tcPr>
            <w:tcW w:w="2265" w:type="dxa"/>
            <w:tcBorders>
              <w:top w:val="single" w:sz="5" w:space="0" w:color="000000"/>
              <w:left w:val="single" w:sz="5" w:space="0" w:color="000000"/>
              <w:bottom w:val="single" w:sz="5" w:space="0" w:color="000000"/>
              <w:right w:val="single" w:sz="10" w:space="0" w:color="000000"/>
            </w:tcBorders>
            <w:shd w:val="clear" w:color="auto" w:fill="C9C9C9"/>
          </w:tcPr>
          <w:p w:rsidR="00F41C64" w:rsidRDefault="00F41C64">
            <w:pPr>
              <w:spacing w:after="160" w:line="259" w:lineRule="auto"/>
              <w:ind w:left="0" w:firstLine="0"/>
            </w:pPr>
          </w:p>
        </w:tc>
      </w:tr>
      <w:tr w:rsidR="00F41C64">
        <w:trPr>
          <w:trHeight w:val="300"/>
        </w:trPr>
        <w:tc>
          <w:tcPr>
            <w:tcW w:w="3251" w:type="dxa"/>
            <w:tcBorders>
              <w:top w:val="single" w:sz="5" w:space="0" w:color="000000"/>
              <w:left w:val="single" w:sz="5" w:space="0" w:color="000000"/>
              <w:bottom w:val="single" w:sz="5" w:space="0" w:color="000000"/>
              <w:right w:val="single" w:sz="5" w:space="0" w:color="000000"/>
            </w:tcBorders>
          </w:tcPr>
          <w:p w:rsidR="00F41C64" w:rsidRDefault="00D00ACF">
            <w:pPr>
              <w:spacing w:after="0" w:line="259" w:lineRule="auto"/>
              <w:ind w:left="105" w:firstLine="0"/>
              <w:jc w:val="center"/>
            </w:pPr>
            <w:r>
              <w:rPr>
                <w:rFonts w:ascii="Calibri" w:eastAsia="Calibri" w:hAnsi="Calibri" w:cs="Calibri"/>
              </w:rPr>
              <w:t>Thursday, March 30, 2023</w:t>
            </w:r>
          </w:p>
        </w:tc>
        <w:tc>
          <w:tcPr>
            <w:tcW w:w="4524" w:type="dxa"/>
            <w:tcBorders>
              <w:top w:val="single" w:sz="5" w:space="0" w:color="000000"/>
              <w:left w:val="single" w:sz="5" w:space="0" w:color="000000"/>
              <w:bottom w:val="single" w:sz="5" w:space="0" w:color="000000"/>
              <w:right w:val="single" w:sz="5" w:space="0" w:color="000000"/>
            </w:tcBorders>
            <w:shd w:val="clear" w:color="auto" w:fill="FFFF99"/>
          </w:tcPr>
          <w:p w:rsidR="00F41C64" w:rsidRDefault="00D00ACF">
            <w:pPr>
              <w:spacing w:after="0" w:line="259" w:lineRule="auto"/>
              <w:ind w:left="24" w:firstLine="0"/>
            </w:pPr>
            <w:r>
              <w:rPr>
                <w:sz w:val="20"/>
              </w:rPr>
              <w:t>7.1 – Sets and the Set Interface</w:t>
            </w:r>
          </w:p>
        </w:tc>
        <w:tc>
          <w:tcPr>
            <w:tcW w:w="2265" w:type="dxa"/>
            <w:tcBorders>
              <w:top w:val="single" w:sz="5" w:space="0" w:color="000000"/>
              <w:left w:val="single" w:sz="5" w:space="0" w:color="000000"/>
              <w:bottom w:val="single" w:sz="5" w:space="0" w:color="000000"/>
              <w:right w:val="single" w:sz="10" w:space="0" w:color="000000"/>
            </w:tcBorders>
          </w:tcPr>
          <w:p w:rsidR="00F41C64" w:rsidRDefault="00F41C64">
            <w:pPr>
              <w:spacing w:after="160" w:line="259" w:lineRule="auto"/>
              <w:ind w:left="0" w:firstLine="0"/>
            </w:pPr>
          </w:p>
        </w:tc>
      </w:tr>
      <w:tr w:rsidR="00F41C64">
        <w:trPr>
          <w:trHeight w:val="300"/>
        </w:trPr>
        <w:tc>
          <w:tcPr>
            <w:tcW w:w="3251" w:type="dxa"/>
            <w:tcBorders>
              <w:top w:val="single" w:sz="5" w:space="0" w:color="000000"/>
              <w:left w:val="single" w:sz="5" w:space="0" w:color="000000"/>
              <w:bottom w:val="single" w:sz="5" w:space="0" w:color="000000"/>
              <w:right w:val="single" w:sz="5" w:space="0" w:color="000000"/>
            </w:tcBorders>
          </w:tcPr>
          <w:p w:rsidR="00F41C64" w:rsidRDefault="00D00ACF">
            <w:pPr>
              <w:spacing w:after="0" w:line="259" w:lineRule="auto"/>
              <w:ind w:left="94" w:firstLine="0"/>
              <w:jc w:val="center"/>
            </w:pPr>
            <w:r>
              <w:rPr>
                <w:rFonts w:ascii="Calibri" w:eastAsia="Calibri" w:hAnsi="Calibri" w:cs="Calibri"/>
              </w:rPr>
              <w:t>Tuesday, April 4, 2023</w:t>
            </w:r>
          </w:p>
        </w:tc>
        <w:tc>
          <w:tcPr>
            <w:tcW w:w="4524" w:type="dxa"/>
            <w:tcBorders>
              <w:top w:val="single" w:sz="5" w:space="0" w:color="000000"/>
              <w:left w:val="single" w:sz="5" w:space="0" w:color="000000"/>
              <w:bottom w:val="single" w:sz="5" w:space="0" w:color="000000"/>
              <w:right w:val="single" w:sz="5" w:space="0" w:color="000000"/>
            </w:tcBorders>
            <w:shd w:val="clear" w:color="auto" w:fill="FFFF99"/>
          </w:tcPr>
          <w:p w:rsidR="00F41C64" w:rsidRDefault="00D00ACF">
            <w:pPr>
              <w:spacing w:after="0" w:line="259" w:lineRule="auto"/>
              <w:ind w:left="24" w:firstLine="0"/>
            </w:pPr>
            <w:r>
              <w:rPr>
                <w:sz w:val="20"/>
              </w:rPr>
              <w:t>7.2 – Maps and the Map Interface</w:t>
            </w:r>
          </w:p>
        </w:tc>
        <w:tc>
          <w:tcPr>
            <w:tcW w:w="2265" w:type="dxa"/>
            <w:tcBorders>
              <w:top w:val="single" w:sz="5" w:space="0" w:color="000000"/>
              <w:left w:val="single" w:sz="5" w:space="0" w:color="000000"/>
              <w:bottom w:val="single" w:sz="5" w:space="0" w:color="000000"/>
              <w:right w:val="single" w:sz="10" w:space="0" w:color="000000"/>
            </w:tcBorders>
          </w:tcPr>
          <w:p w:rsidR="00F41C64" w:rsidRDefault="00F41C64">
            <w:pPr>
              <w:spacing w:after="160" w:line="259" w:lineRule="auto"/>
              <w:ind w:left="0" w:firstLine="0"/>
            </w:pPr>
          </w:p>
        </w:tc>
      </w:tr>
      <w:tr w:rsidR="00F41C64">
        <w:trPr>
          <w:trHeight w:val="300"/>
        </w:trPr>
        <w:tc>
          <w:tcPr>
            <w:tcW w:w="3251" w:type="dxa"/>
            <w:tcBorders>
              <w:top w:val="single" w:sz="5" w:space="0" w:color="000000"/>
              <w:left w:val="single" w:sz="5" w:space="0" w:color="000000"/>
              <w:bottom w:val="single" w:sz="5" w:space="0" w:color="000000"/>
              <w:right w:val="single" w:sz="5" w:space="0" w:color="000000"/>
            </w:tcBorders>
          </w:tcPr>
          <w:p w:rsidR="00F41C64" w:rsidRDefault="00D00ACF">
            <w:pPr>
              <w:spacing w:after="0" w:line="259" w:lineRule="auto"/>
              <w:ind w:left="94" w:firstLine="0"/>
              <w:jc w:val="center"/>
            </w:pPr>
            <w:r>
              <w:rPr>
                <w:rFonts w:ascii="Calibri" w:eastAsia="Calibri" w:hAnsi="Calibri" w:cs="Calibri"/>
              </w:rPr>
              <w:t>Thursday, April 6, 2023</w:t>
            </w:r>
          </w:p>
        </w:tc>
        <w:tc>
          <w:tcPr>
            <w:tcW w:w="4524" w:type="dxa"/>
            <w:tcBorders>
              <w:top w:val="single" w:sz="5" w:space="0" w:color="000000"/>
              <w:left w:val="single" w:sz="5" w:space="0" w:color="000000"/>
              <w:bottom w:val="single" w:sz="5" w:space="0" w:color="000000"/>
              <w:right w:val="single" w:sz="5" w:space="0" w:color="000000"/>
            </w:tcBorders>
            <w:shd w:val="clear" w:color="auto" w:fill="FFFF99"/>
          </w:tcPr>
          <w:p w:rsidR="00F41C64" w:rsidRDefault="00D00ACF">
            <w:pPr>
              <w:spacing w:after="0" w:line="259" w:lineRule="auto"/>
              <w:ind w:left="24" w:firstLine="0"/>
            </w:pPr>
            <w:r>
              <w:rPr>
                <w:sz w:val="20"/>
              </w:rPr>
              <w:t>7.3 – Hash Tables</w:t>
            </w:r>
          </w:p>
        </w:tc>
        <w:tc>
          <w:tcPr>
            <w:tcW w:w="2265" w:type="dxa"/>
            <w:tcBorders>
              <w:top w:val="single" w:sz="5" w:space="0" w:color="000000"/>
              <w:left w:val="single" w:sz="5" w:space="0" w:color="000000"/>
              <w:bottom w:val="single" w:sz="5" w:space="0" w:color="000000"/>
              <w:right w:val="single" w:sz="10" w:space="0" w:color="000000"/>
            </w:tcBorders>
          </w:tcPr>
          <w:p w:rsidR="00F41C64" w:rsidRDefault="00F41C64">
            <w:pPr>
              <w:spacing w:after="160" w:line="259" w:lineRule="auto"/>
              <w:ind w:left="0" w:firstLine="0"/>
            </w:pPr>
          </w:p>
        </w:tc>
      </w:tr>
      <w:tr w:rsidR="00F41C64">
        <w:trPr>
          <w:trHeight w:val="300"/>
        </w:trPr>
        <w:tc>
          <w:tcPr>
            <w:tcW w:w="3251" w:type="dxa"/>
            <w:tcBorders>
              <w:top w:val="single" w:sz="5" w:space="0" w:color="000000"/>
              <w:left w:val="single" w:sz="5" w:space="0" w:color="000000"/>
              <w:bottom w:val="single" w:sz="5" w:space="0" w:color="000000"/>
              <w:right w:val="single" w:sz="5" w:space="0" w:color="000000"/>
            </w:tcBorders>
            <w:shd w:val="clear" w:color="auto" w:fill="FFC000"/>
          </w:tcPr>
          <w:p w:rsidR="00F41C64" w:rsidRDefault="00D00ACF">
            <w:pPr>
              <w:spacing w:after="0" w:line="259" w:lineRule="auto"/>
              <w:ind w:left="106" w:firstLine="0"/>
              <w:jc w:val="center"/>
            </w:pPr>
            <w:r>
              <w:rPr>
                <w:rFonts w:ascii="Calibri" w:eastAsia="Calibri" w:hAnsi="Calibri" w:cs="Calibri"/>
              </w:rPr>
              <w:t>Tuesday, April 11, 2023</w:t>
            </w:r>
          </w:p>
        </w:tc>
        <w:tc>
          <w:tcPr>
            <w:tcW w:w="4524" w:type="dxa"/>
            <w:tcBorders>
              <w:top w:val="single" w:sz="5" w:space="0" w:color="000000"/>
              <w:left w:val="single" w:sz="5" w:space="0" w:color="000000"/>
              <w:bottom w:val="single" w:sz="5" w:space="0" w:color="000000"/>
              <w:right w:val="single" w:sz="5" w:space="0" w:color="000000"/>
            </w:tcBorders>
            <w:shd w:val="clear" w:color="auto" w:fill="FFC000"/>
          </w:tcPr>
          <w:p w:rsidR="00F41C64" w:rsidRDefault="00D00ACF">
            <w:pPr>
              <w:spacing w:after="0" w:line="259" w:lineRule="auto"/>
              <w:ind w:left="111" w:firstLine="0"/>
              <w:jc w:val="center"/>
            </w:pPr>
            <w:r>
              <w:rPr>
                <w:rFonts w:ascii="Calibri" w:eastAsia="Calibri" w:hAnsi="Calibri" w:cs="Calibri"/>
              </w:rPr>
              <w:t>SPRING BREAK</w:t>
            </w:r>
          </w:p>
        </w:tc>
        <w:tc>
          <w:tcPr>
            <w:tcW w:w="2265" w:type="dxa"/>
            <w:tcBorders>
              <w:top w:val="single" w:sz="5" w:space="0" w:color="000000"/>
              <w:left w:val="single" w:sz="5" w:space="0" w:color="000000"/>
              <w:bottom w:val="single" w:sz="5" w:space="0" w:color="000000"/>
              <w:right w:val="single" w:sz="5" w:space="0" w:color="000000"/>
            </w:tcBorders>
            <w:shd w:val="clear" w:color="auto" w:fill="FFC000"/>
          </w:tcPr>
          <w:p w:rsidR="00F41C64" w:rsidRDefault="00F41C64">
            <w:pPr>
              <w:spacing w:after="160" w:line="259" w:lineRule="auto"/>
              <w:ind w:left="0" w:firstLine="0"/>
            </w:pPr>
          </w:p>
        </w:tc>
      </w:tr>
      <w:tr w:rsidR="00F41C64">
        <w:trPr>
          <w:trHeight w:val="300"/>
        </w:trPr>
        <w:tc>
          <w:tcPr>
            <w:tcW w:w="3251" w:type="dxa"/>
            <w:tcBorders>
              <w:top w:val="single" w:sz="5" w:space="0" w:color="000000"/>
              <w:left w:val="single" w:sz="5" w:space="0" w:color="000000"/>
              <w:bottom w:val="single" w:sz="5" w:space="0" w:color="000000"/>
              <w:right w:val="single" w:sz="5" w:space="0" w:color="000000"/>
            </w:tcBorders>
            <w:shd w:val="clear" w:color="auto" w:fill="FFC000"/>
          </w:tcPr>
          <w:p w:rsidR="00F41C64" w:rsidRDefault="00D00ACF">
            <w:pPr>
              <w:spacing w:after="0" w:line="259" w:lineRule="auto"/>
              <w:ind w:left="105" w:firstLine="0"/>
              <w:jc w:val="center"/>
            </w:pPr>
            <w:r>
              <w:rPr>
                <w:rFonts w:ascii="Calibri" w:eastAsia="Calibri" w:hAnsi="Calibri" w:cs="Calibri"/>
              </w:rPr>
              <w:t>Thursday, April 13, 2023</w:t>
            </w:r>
          </w:p>
        </w:tc>
        <w:tc>
          <w:tcPr>
            <w:tcW w:w="4524" w:type="dxa"/>
            <w:tcBorders>
              <w:top w:val="single" w:sz="5" w:space="0" w:color="000000"/>
              <w:left w:val="single" w:sz="5" w:space="0" w:color="000000"/>
              <w:bottom w:val="single" w:sz="5" w:space="0" w:color="000000"/>
              <w:right w:val="single" w:sz="5" w:space="0" w:color="000000"/>
            </w:tcBorders>
            <w:shd w:val="clear" w:color="auto" w:fill="FFC000"/>
          </w:tcPr>
          <w:p w:rsidR="00F41C64" w:rsidRDefault="00D00ACF">
            <w:pPr>
              <w:spacing w:after="0" w:line="259" w:lineRule="auto"/>
              <w:ind w:left="111" w:firstLine="0"/>
              <w:jc w:val="center"/>
            </w:pPr>
            <w:r>
              <w:rPr>
                <w:rFonts w:ascii="Calibri" w:eastAsia="Calibri" w:hAnsi="Calibri" w:cs="Calibri"/>
              </w:rPr>
              <w:t>SPRING BREAK</w:t>
            </w:r>
          </w:p>
        </w:tc>
        <w:tc>
          <w:tcPr>
            <w:tcW w:w="2265" w:type="dxa"/>
            <w:tcBorders>
              <w:top w:val="single" w:sz="5" w:space="0" w:color="000000"/>
              <w:left w:val="single" w:sz="5" w:space="0" w:color="000000"/>
              <w:bottom w:val="single" w:sz="5" w:space="0" w:color="000000"/>
              <w:right w:val="single" w:sz="5" w:space="0" w:color="000000"/>
            </w:tcBorders>
            <w:shd w:val="clear" w:color="auto" w:fill="FFC000"/>
          </w:tcPr>
          <w:p w:rsidR="00F41C64" w:rsidRDefault="00F41C64">
            <w:pPr>
              <w:spacing w:after="160" w:line="259" w:lineRule="auto"/>
              <w:ind w:left="0" w:firstLine="0"/>
            </w:pPr>
          </w:p>
        </w:tc>
      </w:tr>
      <w:tr w:rsidR="00F41C64">
        <w:trPr>
          <w:trHeight w:val="300"/>
        </w:trPr>
        <w:tc>
          <w:tcPr>
            <w:tcW w:w="3251" w:type="dxa"/>
            <w:tcBorders>
              <w:top w:val="single" w:sz="5" w:space="0" w:color="000000"/>
              <w:left w:val="single" w:sz="5" w:space="0" w:color="000000"/>
              <w:bottom w:val="single" w:sz="5" w:space="0" w:color="000000"/>
              <w:right w:val="single" w:sz="5" w:space="0" w:color="000000"/>
            </w:tcBorders>
          </w:tcPr>
          <w:p w:rsidR="00F41C64" w:rsidRDefault="00D00ACF">
            <w:pPr>
              <w:spacing w:after="0" w:line="259" w:lineRule="auto"/>
              <w:ind w:left="106" w:firstLine="0"/>
              <w:jc w:val="center"/>
            </w:pPr>
            <w:r>
              <w:rPr>
                <w:rFonts w:ascii="Calibri" w:eastAsia="Calibri" w:hAnsi="Calibri" w:cs="Calibri"/>
              </w:rPr>
              <w:t>Tuesday, April 18, 2023</w:t>
            </w:r>
          </w:p>
        </w:tc>
        <w:tc>
          <w:tcPr>
            <w:tcW w:w="4524" w:type="dxa"/>
            <w:tcBorders>
              <w:top w:val="single" w:sz="5" w:space="0" w:color="000000"/>
              <w:left w:val="single" w:sz="5" w:space="0" w:color="000000"/>
              <w:bottom w:val="single" w:sz="5" w:space="0" w:color="000000"/>
              <w:right w:val="single" w:sz="5" w:space="0" w:color="000000"/>
            </w:tcBorders>
            <w:shd w:val="clear" w:color="auto" w:fill="FFFF99"/>
          </w:tcPr>
          <w:p w:rsidR="00F41C64" w:rsidRDefault="00D00ACF">
            <w:pPr>
              <w:spacing w:after="0" w:line="259" w:lineRule="auto"/>
              <w:ind w:left="24" w:firstLine="0"/>
            </w:pPr>
            <w:r>
              <w:rPr>
                <w:sz w:val="20"/>
              </w:rPr>
              <w:t>7.5 – Implementation Considerations</w:t>
            </w:r>
          </w:p>
        </w:tc>
        <w:tc>
          <w:tcPr>
            <w:tcW w:w="2265" w:type="dxa"/>
            <w:tcBorders>
              <w:top w:val="single" w:sz="5" w:space="0" w:color="000000"/>
              <w:left w:val="single" w:sz="5" w:space="0" w:color="000000"/>
              <w:bottom w:val="single" w:sz="5" w:space="0" w:color="000000"/>
              <w:right w:val="single" w:sz="10" w:space="0" w:color="000000"/>
            </w:tcBorders>
          </w:tcPr>
          <w:p w:rsidR="00F41C64" w:rsidRDefault="00F41C64">
            <w:pPr>
              <w:spacing w:after="160" w:line="259" w:lineRule="auto"/>
              <w:ind w:left="0" w:firstLine="0"/>
            </w:pPr>
          </w:p>
        </w:tc>
      </w:tr>
      <w:tr w:rsidR="00F41C64">
        <w:trPr>
          <w:trHeight w:val="300"/>
        </w:trPr>
        <w:tc>
          <w:tcPr>
            <w:tcW w:w="3251" w:type="dxa"/>
            <w:tcBorders>
              <w:top w:val="single" w:sz="5" w:space="0" w:color="000000"/>
              <w:left w:val="single" w:sz="5" w:space="0" w:color="000000"/>
              <w:bottom w:val="single" w:sz="5" w:space="0" w:color="000000"/>
              <w:right w:val="single" w:sz="5" w:space="0" w:color="000000"/>
            </w:tcBorders>
          </w:tcPr>
          <w:p w:rsidR="00F41C64" w:rsidRDefault="00D00ACF">
            <w:pPr>
              <w:spacing w:after="0" w:line="259" w:lineRule="auto"/>
              <w:ind w:left="105" w:firstLine="0"/>
              <w:jc w:val="center"/>
            </w:pPr>
            <w:r>
              <w:rPr>
                <w:rFonts w:ascii="Calibri" w:eastAsia="Calibri" w:hAnsi="Calibri" w:cs="Calibri"/>
              </w:rPr>
              <w:t>Thursday, April 20, 2023</w:t>
            </w:r>
          </w:p>
        </w:tc>
        <w:tc>
          <w:tcPr>
            <w:tcW w:w="4524" w:type="dxa"/>
            <w:tcBorders>
              <w:top w:val="single" w:sz="5" w:space="0" w:color="000000"/>
              <w:left w:val="single" w:sz="5" w:space="0" w:color="000000"/>
              <w:bottom w:val="single" w:sz="5" w:space="0" w:color="000000"/>
              <w:right w:val="single" w:sz="5" w:space="0" w:color="000000"/>
            </w:tcBorders>
            <w:shd w:val="clear" w:color="auto" w:fill="FFFF99"/>
          </w:tcPr>
          <w:p w:rsidR="00F41C64" w:rsidRDefault="00D00ACF">
            <w:pPr>
              <w:spacing w:after="0" w:line="259" w:lineRule="auto"/>
              <w:ind w:left="24" w:firstLine="0"/>
            </w:pPr>
            <w:r>
              <w:rPr>
                <w:sz w:val="20"/>
              </w:rPr>
              <w:t>6.1, 6.2 – Tree Terminology and Tree Traversals</w:t>
            </w:r>
          </w:p>
        </w:tc>
        <w:tc>
          <w:tcPr>
            <w:tcW w:w="2265" w:type="dxa"/>
            <w:tcBorders>
              <w:top w:val="single" w:sz="5" w:space="0" w:color="000000"/>
              <w:left w:val="single" w:sz="5" w:space="0" w:color="000000"/>
              <w:bottom w:val="single" w:sz="5" w:space="0" w:color="000000"/>
              <w:right w:val="single" w:sz="10" w:space="0" w:color="000000"/>
            </w:tcBorders>
          </w:tcPr>
          <w:p w:rsidR="00F41C64" w:rsidRDefault="00F41C64">
            <w:pPr>
              <w:spacing w:after="160" w:line="259" w:lineRule="auto"/>
              <w:ind w:left="0" w:firstLine="0"/>
            </w:pPr>
          </w:p>
        </w:tc>
      </w:tr>
      <w:tr w:rsidR="00F41C64">
        <w:trPr>
          <w:trHeight w:val="300"/>
        </w:trPr>
        <w:tc>
          <w:tcPr>
            <w:tcW w:w="3251" w:type="dxa"/>
            <w:tcBorders>
              <w:top w:val="single" w:sz="5" w:space="0" w:color="000000"/>
              <w:left w:val="single" w:sz="5" w:space="0" w:color="000000"/>
              <w:bottom w:val="single" w:sz="5" w:space="0" w:color="000000"/>
              <w:right w:val="single" w:sz="5" w:space="0" w:color="000000"/>
            </w:tcBorders>
          </w:tcPr>
          <w:p w:rsidR="00F41C64" w:rsidRDefault="00D00ACF">
            <w:pPr>
              <w:spacing w:after="0" w:line="259" w:lineRule="auto"/>
              <w:ind w:left="106" w:firstLine="0"/>
              <w:jc w:val="center"/>
            </w:pPr>
            <w:r>
              <w:rPr>
                <w:rFonts w:ascii="Calibri" w:eastAsia="Calibri" w:hAnsi="Calibri" w:cs="Calibri"/>
              </w:rPr>
              <w:t>Tuesday, April 25, 2023</w:t>
            </w:r>
          </w:p>
        </w:tc>
        <w:tc>
          <w:tcPr>
            <w:tcW w:w="4524" w:type="dxa"/>
            <w:tcBorders>
              <w:top w:val="single" w:sz="5" w:space="0" w:color="000000"/>
              <w:left w:val="single" w:sz="5" w:space="0" w:color="000000"/>
              <w:bottom w:val="single" w:sz="5" w:space="0" w:color="000000"/>
              <w:right w:val="single" w:sz="5" w:space="0" w:color="000000"/>
            </w:tcBorders>
            <w:shd w:val="clear" w:color="auto" w:fill="FFFF99"/>
          </w:tcPr>
          <w:p w:rsidR="00F41C64" w:rsidRDefault="00D00ACF">
            <w:pPr>
              <w:spacing w:after="0" w:line="259" w:lineRule="auto"/>
              <w:ind w:left="24" w:firstLine="0"/>
            </w:pPr>
            <w:r>
              <w:rPr>
                <w:sz w:val="20"/>
              </w:rPr>
              <w:t>6.5 – Binary Search Trees</w:t>
            </w:r>
          </w:p>
        </w:tc>
        <w:tc>
          <w:tcPr>
            <w:tcW w:w="2265" w:type="dxa"/>
            <w:tcBorders>
              <w:top w:val="single" w:sz="5" w:space="0" w:color="000000"/>
              <w:left w:val="single" w:sz="5" w:space="0" w:color="000000"/>
              <w:bottom w:val="single" w:sz="5" w:space="0" w:color="000000"/>
              <w:right w:val="single" w:sz="10" w:space="0" w:color="000000"/>
            </w:tcBorders>
          </w:tcPr>
          <w:p w:rsidR="00F41C64" w:rsidRDefault="00F41C64">
            <w:pPr>
              <w:spacing w:after="160" w:line="259" w:lineRule="auto"/>
              <w:ind w:left="0" w:firstLine="0"/>
            </w:pPr>
          </w:p>
        </w:tc>
      </w:tr>
      <w:tr w:rsidR="00F41C64">
        <w:trPr>
          <w:trHeight w:val="300"/>
        </w:trPr>
        <w:tc>
          <w:tcPr>
            <w:tcW w:w="3251" w:type="dxa"/>
            <w:tcBorders>
              <w:top w:val="single" w:sz="5" w:space="0" w:color="000000"/>
              <w:left w:val="single" w:sz="5" w:space="0" w:color="000000"/>
              <w:bottom w:val="single" w:sz="5" w:space="0" w:color="000000"/>
              <w:right w:val="single" w:sz="5" w:space="0" w:color="000000"/>
            </w:tcBorders>
          </w:tcPr>
          <w:p w:rsidR="00F41C64" w:rsidRDefault="00D00ACF">
            <w:pPr>
              <w:spacing w:after="0" w:line="259" w:lineRule="auto"/>
              <w:ind w:left="105" w:firstLine="0"/>
              <w:jc w:val="center"/>
            </w:pPr>
            <w:r>
              <w:rPr>
                <w:rFonts w:ascii="Calibri" w:eastAsia="Calibri" w:hAnsi="Calibri" w:cs="Calibri"/>
              </w:rPr>
              <w:t>Thursday, April 27, 2023</w:t>
            </w:r>
          </w:p>
        </w:tc>
        <w:tc>
          <w:tcPr>
            <w:tcW w:w="4524" w:type="dxa"/>
            <w:tcBorders>
              <w:top w:val="single" w:sz="5" w:space="0" w:color="000000"/>
              <w:left w:val="single" w:sz="5" w:space="0" w:color="000000"/>
              <w:bottom w:val="single" w:sz="5" w:space="0" w:color="000000"/>
              <w:right w:val="single" w:sz="5" w:space="0" w:color="000000"/>
            </w:tcBorders>
            <w:shd w:val="clear" w:color="auto" w:fill="FFFF99"/>
          </w:tcPr>
          <w:p w:rsidR="00F41C64" w:rsidRDefault="00D00ACF">
            <w:pPr>
              <w:spacing w:after="0" w:line="259" w:lineRule="auto"/>
              <w:ind w:left="24" w:firstLine="0"/>
            </w:pPr>
            <w:r>
              <w:rPr>
                <w:sz w:val="20"/>
              </w:rPr>
              <w:t>6.5 - Binary Search Trees (</w:t>
            </w:r>
            <w:proofErr w:type="spellStart"/>
            <w:r>
              <w:rPr>
                <w:sz w:val="20"/>
              </w:rPr>
              <w:t>Cont</w:t>
            </w:r>
            <w:proofErr w:type="spellEnd"/>
            <w:r>
              <w:rPr>
                <w:sz w:val="20"/>
              </w:rPr>
              <w:t>)</w:t>
            </w:r>
          </w:p>
        </w:tc>
        <w:tc>
          <w:tcPr>
            <w:tcW w:w="2265" w:type="dxa"/>
            <w:tcBorders>
              <w:top w:val="single" w:sz="5" w:space="0" w:color="000000"/>
              <w:left w:val="single" w:sz="5" w:space="0" w:color="000000"/>
              <w:bottom w:val="single" w:sz="5" w:space="0" w:color="000000"/>
              <w:right w:val="single" w:sz="10" w:space="0" w:color="000000"/>
            </w:tcBorders>
          </w:tcPr>
          <w:p w:rsidR="00F41C64" w:rsidRDefault="00F41C64">
            <w:pPr>
              <w:spacing w:after="160" w:line="259" w:lineRule="auto"/>
              <w:ind w:left="0" w:firstLine="0"/>
            </w:pPr>
          </w:p>
        </w:tc>
      </w:tr>
      <w:tr w:rsidR="00F41C64">
        <w:trPr>
          <w:trHeight w:val="300"/>
        </w:trPr>
        <w:tc>
          <w:tcPr>
            <w:tcW w:w="3251" w:type="dxa"/>
            <w:tcBorders>
              <w:top w:val="single" w:sz="5" w:space="0" w:color="000000"/>
              <w:left w:val="single" w:sz="5" w:space="0" w:color="000000"/>
              <w:bottom w:val="single" w:sz="5" w:space="0" w:color="000000"/>
              <w:right w:val="single" w:sz="5" w:space="0" w:color="000000"/>
            </w:tcBorders>
          </w:tcPr>
          <w:p w:rsidR="00F41C64" w:rsidRDefault="00D00ACF">
            <w:pPr>
              <w:spacing w:after="0" w:line="259" w:lineRule="auto"/>
              <w:ind w:left="106" w:firstLine="0"/>
              <w:jc w:val="center"/>
            </w:pPr>
            <w:r>
              <w:rPr>
                <w:rFonts w:ascii="Calibri" w:eastAsia="Calibri" w:hAnsi="Calibri" w:cs="Calibri"/>
              </w:rPr>
              <w:t>Tuesday, May 2, 2023</w:t>
            </w:r>
          </w:p>
        </w:tc>
        <w:tc>
          <w:tcPr>
            <w:tcW w:w="4524" w:type="dxa"/>
            <w:tcBorders>
              <w:top w:val="single" w:sz="5" w:space="0" w:color="000000"/>
              <w:left w:val="single" w:sz="5" w:space="0" w:color="000000"/>
              <w:bottom w:val="single" w:sz="5" w:space="0" w:color="000000"/>
              <w:right w:val="single" w:sz="5" w:space="0" w:color="000000"/>
            </w:tcBorders>
            <w:shd w:val="clear" w:color="auto" w:fill="FFFF99"/>
          </w:tcPr>
          <w:p w:rsidR="00F41C64" w:rsidRDefault="00D00ACF">
            <w:pPr>
              <w:spacing w:after="0" w:line="259" w:lineRule="auto"/>
              <w:ind w:left="24" w:firstLine="0"/>
            </w:pPr>
            <w:r>
              <w:rPr>
                <w:sz w:val="20"/>
              </w:rPr>
              <w:t>The Comparable Interface</w:t>
            </w:r>
          </w:p>
        </w:tc>
        <w:tc>
          <w:tcPr>
            <w:tcW w:w="2265" w:type="dxa"/>
            <w:tcBorders>
              <w:top w:val="single" w:sz="5" w:space="0" w:color="000000"/>
              <w:left w:val="single" w:sz="5" w:space="0" w:color="000000"/>
              <w:bottom w:val="single" w:sz="5" w:space="0" w:color="000000"/>
              <w:right w:val="single" w:sz="10" w:space="0" w:color="000000"/>
            </w:tcBorders>
          </w:tcPr>
          <w:p w:rsidR="00F41C64" w:rsidRDefault="00F41C64">
            <w:pPr>
              <w:spacing w:after="160" w:line="259" w:lineRule="auto"/>
              <w:ind w:left="0" w:firstLine="0"/>
            </w:pPr>
          </w:p>
        </w:tc>
      </w:tr>
      <w:tr w:rsidR="00F41C64">
        <w:trPr>
          <w:trHeight w:val="297"/>
        </w:trPr>
        <w:tc>
          <w:tcPr>
            <w:tcW w:w="3251" w:type="dxa"/>
            <w:tcBorders>
              <w:top w:val="single" w:sz="5" w:space="0" w:color="000000"/>
              <w:left w:val="single" w:sz="5" w:space="0" w:color="000000"/>
              <w:bottom w:val="single" w:sz="10" w:space="0" w:color="000000"/>
              <w:right w:val="single" w:sz="5" w:space="0" w:color="000000"/>
            </w:tcBorders>
            <w:shd w:val="clear" w:color="auto" w:fill="D0CECE"/>
          </w:tcPr>
          <w:p w:rsidR="00F41C64" w:rsidRDefault="00D00ACF">
            <w:pPr>
              <w:spacing w:after="0" w:line="259" w:lineRule="auto"/>
              <w:ind w:left="106" w:firstLine="0"/>
              <w:jc w:val="center"/>
            </w:pPr>
            <w:r>
              <w:rPr>
                <w:rFonts w:ascii="Calibri" w:eastAsia="Calibri" w:hAnsi="Calibri" w:cs="Calibri"/>
              </w:rPr>
              <w:t>Friday, May 5, 2023</w:t>
            </w:r>
          </w:p>
        </w:tc>
        <w:tc>
          <w:tcPr>
            <w:tcW w:w="4524" w:type="dxa"/>
            <w:tcBorders>
              <w:top w:val="single" w:sz="5" w:space="0" w:color="000000"/>
              <w:left w:val="single" w:sz="5" w:space="0" w:color="000000"/>
              <w:bottom w:val="single" w:sz="10" w:space="0" w:color="000000"/>
              <w:right w:val="single" w:sz="5" w:space="0" w:color="000000"/>
            </w:tcBorders>
            <w:shd w:val="clear" w:color="auto" w:fill="C9C9C9"/>
          </w:tcPr>
          <w:p w:rsidR="00F41C64" w:rsidRDefault="00D00ACF">
            <w:pPr>
              <w:spacing w:after="0" w:line="259" w:lineRule="auto"/>
              <w:ind w:left="100" w:firstLine="0"/>
              <w:jc w:val="center"/>
            </w:pPr>
            <w:r>
              <w:rPr>
                <w:rFonts w:ascii="Calibri" w:eastAsia="Calibri" w:hAnsi="Calibri" w:cs="Calibri"/>
              </w:rPr>
              <w:t>FINAL EXAM</w:t>
            </w:r>
          </w:p>
        </w:tc>
        <w:tc>
          <w:tcPr>
            <w:tcW w:w="2265" w:type="dxa"/>
            <w:tcBorders>
              <w:top w:val="single" w:sz="5" w:space="0" w:color="000000"/>
              <w:left w:val="single" w:sz="5" w:space="0" w:color="000000"/>
              <w:bottom w:val="single" w:sz="10" w:space="0" w:color="000000"/>
              <w:right w:val="single" w:sz="10" w:space="0" w:color="000000"/>
            </w:tcBorders>
            <w:shd w:val="clear" w:color="auto" w:fill="C9C9C9"/>
          </w:tcPr>
          <w:p w:rsidR="00F41C64" w:rsidRDefault="00D00ACF">
            <w:pPr>
              <w:spacing w:after="0" w:line="259" w:lineRule="auto"/>
              <w:ind w:left="103" w:firstLine="0"/>
              <w:jc w:val="center"/>
            </w:pPr>
            <w:r>
              <w:rPr>
                <w:rFonts w:ascii="Calibri" w:eastAsia="Calibri" w:hAnsi="Calibri" w:cs="Calibri"/>
              </w:rPr>
              <w:t>10:00 AM</w:t>
            </w:r>
          </w:p>
        </w:tc>
      </w:tr>
    </w:tbl>
    <w:p w:rsidR="00000000" w:rsidRDefault="00D00ACF"/>
    <w:sectPr w:rsidR="00000000">
      <w:headerReference w:type="even" r:id="rId47"/>
      <w:headerReference w:type="default" r:id="rId48"/>
      <w:footerReference w:type="even" r:id="rId49"/>
      <w:footerReference w:type="default" r:id="rId50"/>
      <w:headerReference w:type="first" r:id="rId51"/>
      <w:footerReference w:type="first" r:id="rId52"/>
      <w:pgSz w:w="12240" w:h="15840"/>
      <w:pgMar w:top="871" w:right="726" w:bottom="734" w:left="557" w:header="438" w:footer="2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00ACF">
      <w:pPr>
        <w:spacing w:after="0" w:line="240" w:lineRule="auto"/>
      </w:pPr>
      <w:r>
        <w:separator/>
      </w:r>
    </w:p>
  </w:endnote>
  <w:endnote w:type="continuationSeparator" w:id="0">
    <w:p w:rsidR="00000000" w:rsidRDefault="00D0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C64" w:rsidRDefault="00D00ACF">
    <w:pPr>
      <w:tabs>
        <w:tab w:val="center" w:pos="5206"/>
      </w:tabs>
      <w:spacing w:after="0" w:line="259" w:lineRule="auto"/>
      <w:ind w:left="0" w:firstLine="0"/>
    </w:pPr>
    <w:r>
      <w:rPr>
        <w:b/>
        <w:sz w:val="20"/>
      </w:rPr>
      <w:t xml:space="preserve"> </w:t>
    </w:r>
    <w:r>
      <w:rPr>
        <w:b/>
        <w:sz w:val="20"/>
      </w:rPr>
      <w:tab/>
    </w:r>
    <w:r>
      <w:rPr>
        <w:b/>
        <w:sz w:val="16"/>
      </w:rPr>
      <w:t xml:space="preserve">Page </w:t>
    </w:r>
    <w:r>
      <w:fldChar w:fldCharType="begin"/>
    </w:r>
    <w:r>
      <w:instrText xml:space="preserve"> PAGE   \* MERGEFORMAT </w:instrText>
    </w:r>
    <w:r>
      <w:fldChar w:fldCharType="separate"/>
    </w:r>
    <w:r>
      <w:rPr>
        <w:b/>
        <w:sz w:val="16"/>
      </w:rPr>
      <w:t>1</w:t>
    </w:r>
    <w:r>
      <w:rPr>
        <w:b/>
        <w:sz w:val="16"/>
      </w:rPr>
      <w:fldChar w:fldCharType="end"/>
    </w:r>
    <w:r>
      <w:rPr>
        <w:b/>
        <w:sz w:val="16"/>
      </w:rPr>
      <w:t>.</w:t>
    </w:r>
    <w:r>
      <w:rPr>
        <w:b/>
        <w:color w:val="FFFFFF"/>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C64" w:rsidRDefault="00D00ACF">
    <w:pPr>
      <w:tabs>
        <w:tab w:val="center" w:pos="5206"/>
      </w:tabs>
      <w:spacing w:after="0" w:line="259" w:lineRule="auto"/>
      <w:ind w:left="0" w:firstLine="0"/>
    </w:pPr>
    <w:r>
      <w:rPr>
        <w:b/>
        <w:sz w:val="20"/>
      </w:rPr>
      <w:t xml:space="preserve"> </w:t>
    </w:r>
    <w:r>
      <w:rPr>
        <w:b/>
        <w:sz w:val="20"/>
      </w:rPr>
      <w:tab/>
    </w:r>
    <w:r>
      <w:rPr>
        <w:b/>
        <w:sz w:val="16"/>
      </w:rPr>
      <w:t xml:space="preserve">Page </w:t>
    </w:r>
    <w:r>
      <w:fldChar w:fldCharType="begin"/>
    </w:r>
    <w:r>
      <w:instrText xml:space="preserve"> PAGE   \* MERGEFORMAT </w:instrText>
    </w:r>
    <w:r>
      <w:fldChar w:fldCharType="separate"/>
    </w:r>
    <w:r>
      <w:rPr>
        <w:b/>
        <w:sz w:val="16"/>
      </w:rPr>
      <w:t>1</w:t>
    </w:r>
    <w:r>
      <w:rPr>
        <w:b/>
        <w:sz w:val="16"/>
      </w:rPr>
      <w:fldChar w:fldCharType="end"/>
    </w:r>
    <w:r>
      <w:rPr>
        <w:b/>
        <w:sz w:val="16"/>
      </w:rPr>
      <w:t>.</w:t>
    </w:r>
    <w:r>
      <w:rPr>
        <w:b/>
        <w:color w:val="FFFFFF"/>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C64" w:rsidRDefault="00D00ACF">
    <w:pPr>
      <w:tabs>
        <w:tab w:val="center" w:pos="5206"/>
      </w:tabs>
      <w:spacing w:after="0" w:line="259" w:lineRule="auto"/>
      <w:ind w:left="0" w:firstLine="0"/>
    </w:pPr>
    <w:r>
      <w:rPr>
        <w:b/>
        <w:sz w:val="20"/>
      </w:rPr>
      <w:t xml:space="preserve"> </w:t>
    </w:r>
    <w:r>
      <w:rPr>
        <w:b/>
        <w:sz w:val="20"/>
      </w:rPr>
      <w:tab/>
    </w:r>
    <w:r>
      <w:rPr>
        <w:b/>
        <w:sz w:val="16"/>
      </w:rPr>
      <w:t xml:space="preserve">Page </w:t>
    </w:r>
    <w:r>
      <w:fldChar w:fldCharType="begin"/>
    </w:r>
    <w:r>
      <w:instrText xml:space="preserve"> PAGE   \* MERGEFORMAT </w:instrText>
    </w:r>
    <w:r>
      <w:fldChar w:fldCharType="separate"/>
    </w:r>
    <w:r>
      <w:rPr>
        <w:b/>
        <w:sz w:val="16"/>
      </w:rPr>
      <w:t>1</w:t>
    </w:r>
    <w:r>
      <w:rPr>
        <w:b/>
        <w:sz w:val="16"/>
      </w:rPr>
      <w:fldChar w:fldCharType="end"/>
    </w:r>
    <w:r>
      <w:rPr>
        <w:b/>
        <w:sz w:val="16"/>
      </w:rPr>
      <w:t>.</w:t>
    </w:r>
    <w:r>
      <w:rPr>
        <w:b/>
        <w:color w:val="FFFFFF"/>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00ACF">
      <w:pPr>
        <w:spacing w:after="0" w:line="240" w:lineRule="auto"/>
      </w:pPr>
      <w:r>
        <w:separator/>
      </w:r>
    </w:p>
  </w:footnote>
  <w:footnote w:type="continuationSeparator" w:id="0">
    <w:p w:rsidR="00000000" w:rsidRDefault="00D00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C64" w:rsidRDefault="00D00ACF">
    <w:pPr>
      <w:spacing w:after="0" w:line="237" w:lineRule="auto"/>
      <w:ind w:left="163" w:right="-10" w:firstLine="0"/>
      <w:jc w:val="both"/>
    </w:pPr>
    <w:r>
      <w:rPr>
        <w:b/>
        <w:sz w:val="16"/>
      </w:rPr>
      <w:t xml:space="preserve">ULM College of Business and Social </w:t>
    </w:r>
    <w:proofErr w:type="gramStart"/>
    <w:r>
      <w:rPr>
        <w:b/>
        <w:sz w:val="16"/>
      </w:rPr>
      <w:t>Sciences  Spring</w:t>
    </w:r>
    <w:proofErr w:type="gramEnd"/>
    <w:r>
      <w:rPr>
        <w:b/>
        <w:sz w:val="16"/>
      </w:rPr>
      <w:t xml:space="preserve"> 2023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C64" w:rsidRDefault="00D00ACF">
    <w:pPr>
      <w:spacing w:after="0" w:line="237" w:lineRule="auto"/>
      <w:ind w:left="163" w:right="-10" w:firstLine="0"/>
      <w:jc w:val="both"/>
    </w:pPr>
    <w:r>
      <w:rPr>
        <w:b/>
        <w:sz w:val="16"/>
      </w:rPr>
      <w:t xml:space="preserve">ULM College of Business and Social </w:t>
    </w:r>
    <w:proofErr w:type="gramStart"/>
    <w:r>
      <w:rPr>
        <w:b/>
        <w:sz w:val="16"/>
      </w:rPr>
      <w:t>Sciences  Spring</w:t>
    </w:r>
    <w:proofErr w:type="gramEnd"/>
    <w:r>
      <w:rPr>
        <w:b/>
        <w:sz w:val="16"/>
      </w:rPr>
      <w:t xml:space="preserve"> 2023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C64" w:rsidRDefault="00D00ACF">
    <w:pPr>
      <w:spacing w:after="0" w:line="237" w:lineRule="auto"/>
      <w:ind w:left="163" w:right="-10" w:firstLine="0"/>
      <w:jc w:val="both"/>
    </w:pPr>
    <w:r>
      <w:rPr>
        <w:b/>
        <w:sz w:val="16"/>
      </w:rPr>
      <w:t xml:space="preserve">ULM College of Business and Social </w:t>
    </w:r>
    <w:proofErr w:type="gramStart"/>
    <w:r>
      <w:rPr>
        <w:b/>
        <w:sz w:val="16"/>
      </w:rPr>
      <w:t>Sciences  Spring</w:t>
    </w:r>
    <w:proofErr w:type="gramEnd"/>
    <w:r>
      <w:rPr>
        <w:b/>
        <w:sz w:val="16"/>
      </w:rPr>
      <w:t xml:space="preserve">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3139B"/>
    <w:multiLevelType w:val="hybridMultilevel"/>
    <w:tmpl w:val="CAF0D45E"/>
    <w:lvl w:ilvl="0" w:tplc="D1728B70">
      <w:start w:val="1"/>
      <w:numFmt w:val="decimal"/>
      <w:lvlText w:val="%1."/>
      <w:lvlJc w:val="left"/>
      <w:pPr>
        <w:ind w:left="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7A3276">
      <w:start w:val="1"/>
      <w:numFmt w:val="lowerLetter"/>
      <w:lvlText w:val="%2"/>
      <w:lvlJc w:val="left"/>
      <w:pPr>
        <w:ind w:left="1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724914">
      <w:start w:val="1"/>
      <w:numFmt w:val="lowerRoman"/>
      <w:lvlText w:val="%3"/>
      <w:lvlJc w:val="left"/>
      <w:pPr>
        <w:ind w:left="22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58838E">
      <w:start w:val="1"/>
      <w:numFmt w:val="decimal"/>
      <w:lvlText w:val="%4"/>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789E26">
      <w:start w:val="1"/>
      <w:numFmt w:val="lowerLetter"/>
      <w:lvlText w:val="%5"/>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924700">
      <w:start w:val="1"/>
      <w:numFmt w:val="lowerRoman"/>
      <w:lvlText w:val="%6"/>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CE09FC">
      <w:start w:val="1"/>
      <w:numFmt w:val="decimal"/>
      <w:lvlText w:val="%7"/>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E8B5A0">
      <w:start w:val="1"/>
      <w:numFmt w:val="lowerLetter"/>
      <w:lvlText w:val="%8"/>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AA8144">
      <w:start w:val="1"/>
      <w:numFmt w:val="lowerRoman"/>
      <w:lvlText w:val="%9"/>
      <w:lvlJc w:val="left"/>
      <w:pPr>
        <w:ind w:left="6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4F535D4"/>
    <w:multiLevelType w:val="hybridMultilevel"/>
    <w:tmpl w:val="6BAE7572"/>
    <w:lvl w:ilvl="0" w:tplc="124C3A0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06A116">
      <w:start w:val="1"/>
      <w:numFmt w:val="bullet"/>
      <w:lvlText w:val="•"/>
      <w:lvlJc w:val="left"/>
      <w:pPr>
        <w:ind w:left="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8E350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841E9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96D24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A0BBD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AE523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2B79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2454C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AD0D54"/>
    <w:multiLevelType w:val="hybridMultilevel"/>
    <w:tmpl w:val="1F12426E"/>
    <w:lvl w:ilvl="0" w:tplc="D4C28D52">
      <w:start w:val="7"/>
      <w:numFmt w:val="upperRoman"/>
      <w:lvlText w:val="%1."/>
      <w:lvlJc w:val="left"/>
      <w:pPr>
        <w:ind w:left="5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7E25F42">
      <w:start w:val="1"/>
      <w:numFmt w:val="upperLetter"/>
      <w:lvlText w:val="%2."/>
      <w:lvlJc w:val="left"/>
      <w:pPr>
        <w:ind w:left="8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DC6FD9A">
      <w:start w:val="1"/>
      <w:numFmt w:val="bullet"/>
      <w:lvlText w:val="•"/>
      <w:lvlJc w:val="left"/>
      <w:pPr>
        <w:ind w:left="1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9016FE">
      <w:start w:val="1"/>
      <w:numFmt w:val="bullet"/>
      <w:lvlText w:val="•"/>
      <w:lvlJc w:val="left"/>
      <w:pPr>
        <w:ind w:left="1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F8C60E">
      <w:start w:val="1"/>
      <w:numFmt w:val="bullet"/>
      <w:lvlText w:val="o"/>
      <w:lvlJc w:val="left"/>
      <w:pPr>
        <w:ind w:left="2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186676">
      <w:start w:val="1"/>
      <w:numFmt w:val="bullet"/>
      <w:lvlText w:val="▪"/>
      <w:lvlJc w:val="left"/>
      <w:pPr>
        <w:ind w:left="3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78C538">
      <w:start w:val="1"/>
      <w:numFmt w:val="bullet"/>
      <w:lvlText w:val="•"/>
      <w:lvlJc w:val="left"/>
      <w:pPr>
        <w:ind w:left="4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4ECB68">
      <w:start w:val="1"/>
      <w:numFmt w:val="bullet"/>
      <w:lvlText w:val="o"/>
      <w:lvlJc w:val="left"/>
      <w:pPr>
        <w:ind w:left="48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725732">
      <w:start w:val="1"/>
      <w:numFmt w:val="bullet"/>
      <w:lvlText w:val="▪"/>
      <w:lvlJc w:val="left"/>
      <w:pPr>
        <w:ind w:left="55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1E33C7C"/>
    <w:multiLevelType w:val="hybridMultilevel"/>
    <w:tmpl w:val="57AA7A3E"/>
    <w:lvl w:ilvl="0" w:tplc="3CCE3C0C">
      <w:start w:val="1"/>
      <w:numFmt w:val="bullet"/>
      <w:lvlText w:val="•"/>
      <w:lvlJc w:val="left"/>
      <w:pPr>
        <w:ind w:left="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AC8152">
      <w:start w:val="1"/>
      <w:numFmt w:val="bullet"/>
      <w:lvlText w:val="o"/>
      <w:lvlJc w:val="left"/>
      <w:pPr>
        <w:ind w:left="1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986212">
      <w:start w:val="1"/>
      <w:numFmt w:val="bullet"/>
      <w:lvlText w:val="▪"/>
      <w:lvlJc w:val="left"/>
      <w:pPr>
        <w:ind w:left="22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2235A2">
      <w:start w:val="1"/>
      <w:numFmt w:val="bullet"/>
      <w:lvlText w:val="•"/>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126592">
      <w:start w:val="1"/>
      <w:numFmt w:val="bullet"/>
      <w:lvlText w:val="o"/>
      <w:lvlJc w:val="left"/>
      <w:pPr>
        <w:ind w:left="3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3205FC">
      <w:start w:val="1"/>
      <w:numFmt w:val="bullet"/>
      <w:lvlText w:val="▪"/>
      <w:lvlJc w:val="left"/>
      <w:pPr>
        <w:ind w:left="4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509730">
      <w:start w:val="1"/>
      <w:numFmt w:val="bullet"/>
      <w:lvlText w:val="•"/>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505FBC">
      <w:start w:val="1"/>
      <w:numFmt w:val="bullet"/>
      <w:lvlText w:val="o"/>
      <w:lvlJc w:val="left"/>
      <w:pPr>
        <w:ind w:left="5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18108E">
      <w:start w:val="1"/>
      <w:numFmt w:val="bullet"/>
      <w:lvlText w:val="▪"/>
      <w:lvlJc w:val="left"/>
      <w:pPr>
        <w:ind w:left="6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C3E757C"/>
    <w:multiLevelType w:val="hybridMultilevel"/>
    <w:tmpl w:val="DFD81ADA"/>
    <w:lvl w:ilvl="0" w:tplc="A7DE9F5E">
      <w:start w:val="2"/>
      <w:numFmt w:val="upperRoman"/>
      <w:lvlText w:val="%1."/>
      <w:lvlJc w:val="left"/>
      <w:pPr>
        <w:ind w:left="5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A40CAA6">
      <w:start w:val="1"/>
      <w:numFmt w:val="bullet"/>
      <w:lvlText w:val="•"/>
      <w:lvlJc w:val="left"/>
      <w:pPr>
        <w:ind w:left="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DCEDCC">
      <w:start w:val="1"/>
      <w:numFmt w:val="bullet"/>
      <w:lvlText w:val="▪"/>
      <w:lvlJc w:val="left"/>
      <w:pPr>
        <w:ind w:left="1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B8D7FC">
      <w:start w:val="1"/>
      <w:numFmt w:val="bullet"/>
      <w:lvlText w:val="•"/>
      <w:lvlJc w:val="left"/>
      <w:pPr>
        <w:ind w:left="22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5CBF22">
      <w:start w:val="1"/>
      <w:numFmt w:val="bullet"/>
      <w:lvlText w:val="o"/>
      <w:lvlJc w:val="left"/>
      <w:pPr>
        <w:ind w:left="29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6207F6">
      <w:start w:val="1"/>
      <w:numFmt w:val="bullet"/>
      <w:lvlText w:val="▪"/>
      <w:lvlJc w:val="left"/>
      <w:pPr>
        <w:ind w:left="3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3EB0CA">
      <w:start w:val="1"/>
      <w:numFmt w:val="bullet"/>
      <w:lvlText w:val="•"/>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04F602">
      <w:start w:val="1"/>
      <w:numFmt w:val="bullet"/>
      <w:lvlText w:val="o"/>
      <w:lvlJc w:val="left"/>
      <w:pPr>
        <w:ind w:left="5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840870">
      <w:start w:val="1"/>
      <w:numFmt w:val="bullet"/>
      <w:lvlText w:val="▪"/>
      <w:lvlJc w:val="left"/>
      <w:pPr>
        <w:ind w:left="5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CEC1533"/>
    <w:multiLevelType w:val="hybridMultilevel"/>
    <w:tmpl w:val="FDF06D52"/>
    <w:lvl w:ilvl="0" w:tplc="852A2F90">
      <w:start w:val="1"/>
      <w:numFmt w:val="bullet"/>
      <w:lvlText w:val="•"/>
      <w:lvlJc w:val="left"/>
      <w:pPr>
        <w:ind w:left="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B45FD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45C10B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769B4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62D46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6C84A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2E394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B0113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6CD44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71C4710"/>
    <w:multiLevelType w:val="hybridMultilevel"/>
    <w:tmpl w:val="D06A2EF4"/>
    <w:lvl w:ilvl="0" w:tplc="B7B42C9A">
      <w:start w:val="1"/>
      <w:numFmt w:val="bullet"/>
      <w:lvlText w:val="•"/>
      <w:lvlJc w:val="left"/>
      <w:pPr>
        <w:ind w:left="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D8A720">
      <w:start w:val="1"/>
      <w:numFmt w:val="bullet"/>
      <w:lvlText w:val="o"/>
      <w:lvlJc w:val="left"/>
      <w:pPr>
        <w:ind w:left="1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FC68B4">
      <w:start w:val="1"/>
      <w:numFmt w:val="bullet"/>
      <w:lvlText w:val="▪"/>
      <w:lvlJc w:val="left"/>
      <w:pPr>
        <w:ind w:left="22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987114">
      <w:start w:val="1"/>
      <w:numFmt w:val="bullet"/>
      <w:lvlText w:val="•"/>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E2C2AE">
      <w:start w:val="1"/>
      <w:numFmt w:val="bullet"/>
      <w:lvlText w:val="o"/>
      <w:lvlJc w:val="left"/>
      <w:pPr>
        <w:ind w:left="3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340438">
      <w:start w:val="1"/>
      <w:numFmt w:val="bullet"/>
      <w:lvlText w:val="▪"/>
      <w:lvlJc w:val="left"/>
      <w:pPr>
        <w:ind w:left="4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E01AFA">
      <w:start w:val="1"/>
      <w:numFmt w:val="bullet"/>
      <w:lvlText w:val="•"/>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2C890C">
      <w:start w:val="1"/>
      <w:numFmt w:val="bullet"/>
      <w:lvlText w:val="o"/>
      <w:lvlJc w:val="left"/>
      <w:pPr>
        <w:ind w:left="5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4C9682">
      <w:start w:val="1"/>
      <w:numFmt w:val="bullet"/>
      <w:lvlText w:val="▪"/>
      <w:lvlJc w:val="left"/>
      <w:pPr>
        <w:ind w:left="6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6"/>
  </w:num>
  <w:num w:numId="3">
    <w:abstractNumId w:val="3"/>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C64"/>
    <w:rsid w:val="00D00ACF"/>
    <w:rsid w:val="00F41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AD148-9721-434A-84B4-530D84E4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216"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33" w:hanging="1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spacing w:after="5" w:line="249" w:lineRule="auto"/>
      <w:ind w:left="279"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00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AC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ssb-prod.ec.ulm.edu/PROD/bwgkogad.P_SelectAtypUpdate" TargetMode="External"/><Relationship Id="rId18" Type="http://schemas.openxmlformats.org/officeDocument/2006/relationships/hyperlink" Target="http://www.ulm.edu/studentaffairs/" TargetMode="External"/><Relationship Id="rId26" Type="http://schemas.openxmlformats.org/officeDocument/2006/relationships/hyperlink" Target="http://www.ulm.edu/studentaffairs/" TargetMode="External"/><Relationship Id="rId39" Type="http://schemas.openxmlformats.org/officeDocument/2006/relationships/hyperlink" Target="https://www.ulm.edu/safety/student_positive_test/index.html" TargetMode="External"/><Relationship Id="rId21" Type="http://schemas.openxmlformats.org/officeDocument/2006/relationships/hyperlink" Target="http://www.ulm/edu.cass/" TargetMode="External"/><Relationship Id="rId34" Type="http://schemas.openxmlformats.org/officeDocument/2006/relationships/hyperlink" Target="http://www.ulm.edu/computingcenter/helpdesk" TargetMode="External"/><Relationship Id="rId42" Type="http://schemas.openxmlformats.org/officeDocument/2006/relationships/hyperlink" Target="https://adoptopenjdk.net/"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hyperlink" Target="http://www.ulm.edu/studentpolicy/" TargetMode="External"/><Relationship Id="rId2" Type="http://schemas.openxmlformats.org/officeDocument/2006/relationships/styles" Target="styles.xml"/><Relationship Id="rId16" Type="http://schemas.openxmlformats.org/officeDocument/2006/relationships/hyperlink" Target="http://www.ulm.edu/studentpolicy/" TargetMode="External"/><Relationship Id="rId29" Type="http://schemas.openxmlformats.org/officeDocument/2006/relationships/hyperlink" Target="http://www.ulm.edu/library/referencedesk.html" TargetMode="External"/><Relationship Id="rId11" Type="http://schemas.openxmlformats.org/officeDocument/2006/relationships/hyperlink" Target="https://ssb-prod.ec.ulm.edu/PROD/bwgkogad.P_SelectAtypUpdate" TargetMode="External"/><Relationship Id="rId24" Type="http://schemas.openxmlformats.org/officeDocument/2006/relationships/hyperlink" Target="http://www.ulm.edu/counselingcenter/" TargetMode="External"/><Relationship Id="rId32" Type="http://schemas.openxmlformats.org/officeDocument/2006/relationships/hyperlink" Target="http://www.ulm.edu/computingcenter/helpdesk" TargetMode="External"/><Relationship Id="rId37" Type="http://schemas.openxmlformats.org/officeDocument/2006/relationships/hyperlink" Target="http://ulm.edu/counselingcenter/" TargetMode="External"/><Relationship Id="rId40" Type="http://schemas.openxmlformats.org/officeDocument/2006/relationships/hyperlink" Target="https://www.ulm.edu/safety/student_positive_test/index.html" TargetMode="External"/><Relationship Id="rId45" Type="http://schemas.openxmlformats.org/officeDocument/2006/relationships/hyperlink" Target="https://moodle.ulm.edu/mod/page/view.php?id=1684460"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sb-prod.ec.ulm.edu/PROD/bwgkogad.P_SelectAtypUpdate" TargetMode="External"/><Relationship Id="rId19" Type="http://schemas.openxmlformats.org/officeDocument/2006/relationships/hyperlink" Target="http://www.ulm.edu/studentaffairs/" TargetMode="External"/><Relationship Id="rId31" Type="http://schemas.openxmlformats.org/officeDocument/2006/relationships/hyperlink" Target="http://www.ulm.edu/library/referencedesk.html" TargetMode="External"/><Relationship Id="rId44" Type="http://schemas.openxmlformats.org/officeDocument/2006/relationships/hyperlink" Target="https://spider.eng.auburn.edu/user-cgi/grasp/grasp.pl?;dl=download_jgrasp.html"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sb-prod.ec.ulm.edu/PROD/bwgkogad.P_SelectAtypUpdate" TargetMode="External"/><Relationship Id="rId14" Type="http://schemas.openxmlformats.org/officeDocument/2006/relationships/hyperlink" Target="http://www.ulm.edu/studentpolicy/" TargetMode="External"/><Relationship Id="rId22" Type="http://schemas.openxmlformats.org/officeDocument/2006/relationships/hyperlink" Target="http://www.ulm/edu.cass/" TargetMode="External"/><Relationship Id="rId27" Type="http://schemas.openxmlformats.org/officeDocument/2006/relationships/hyperlink" Target="http://www.ulm.edu/studentaffairs/" TargetMode="External"/><Relationship Id="rId30" Type="http://schemas.openxmlformats.org/officeDocument/2006/relationships/hyperlink" Target="http://www.ulm.edu/library/referencedesk.html" TargetMode="External"/><Relationship Id="rId35" Type="http://schemas.openxmlformats.org/officeDocument/2006/relationships/hyperlink" Target="http://www.ulm.edu/titleix" TargetMode="External"/><Relationship Id="rId43" Type="http://schemas.openxmlformats.org/officeDocument/2006/relationships/hyperlink" Target="https://spider.eng.auburn.edu/user-cgi/grasp/grasp.pl?;dl=download_jgrasp.html" TargetMode="External"/><Relationship Id="rId48" Type="http://schemas.openxmlformats.org/officeDocument/2006/relationships/header" Target="header2.xml"/><Relationship Id="rId8" Type="http://schemas.openxmlformats.org/officeDocument/2006/relationships/hyperlink" Target="http://www.ulm.edu/studentpolicy/" TargetMode="External"/><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ssb-prod.ec.ulm.edu/PROD/bwgkogad.P_SelectAtypUpdate" TargetMode="External"/><Relationship Id="rId17" Type="http://schemas.openxmlformats.org/officeDocument/2006/relationships/hyperlink" Target="http://www.ulm.edu/studentaffairs/" TargetMode="External"/><Relationship Id="rId25" Type="http://schemas.openxmlformats.org/officeDocument/2006/relationships/hyperlink" Target="http://www.ulm.edu/counselingcenter/" TargetMode="External"/><Relationship Id="rId33" Type="http://schemas.openxmlformats.org/officeDocument/2006/relationships/hyperlink" Target="http://www.ulm.edu/computingcenter/helpdesk" TargetMode="External"/><Relationship Id="rId38" Type="http://schemas.openxmlformats.org/officeDocument/2006/relationships/hyperlink" Target="http://ulm.edu/counselingcenter/" TargetMode="External"/><Relationship Id="rId46" Type="http://schemas.openxmlformats.org/officeDocument/2006/relationships/hyperlink" Target="https://moodle.ulm.edu/mod/page/view.php?id=1684460" TargetMode="External"/><Relationship Id="rId20" Type="http://schemas.openxmlformats.org/officeDocument/2006/relationships/hyperlink" Target="http://www.ulm/edu.cass/" TargetMode="External"/><Relationship Id="rId41" Type="http://schemas.openxmlformats.org/officeDocument/2006/relationships/hyperlink" Target="https://adoptopenjdk.net/"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lm.edu/studentpolicy/" TargetMode="External"/><Relationship Id="rId23" Type="http://schemas.openxmlformats.org/officeDocument/2006/relationships/hyperlink" Target="http://www.ulm.edu/counselingcenter/" TargetMode="External"/><Relationship Id="rId28" Type="http://schemas.openxmlformats.org/officeDocument/2006/relationships/hyperlink" Target="http://www.ulm.edu/studentaffairs/" TargetMode="External"/><Relationship Id="rId36" Type="http://schemas.openxmlformats.org/officeDocument/2006/relationships/hyperlink" Target="http://www.ulm.edu/titleix"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CSCI 2073</vt:lpstr>
    </vt:vector>
  </TitlesOfParts>
  <Company>University of Louisiana Monroe</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CSCI 2073</dc:title>
  <dc:subject/>
  <dc:creator>Donna Walton Luse</dc:creator>
  <cp:keywords/>
  <cp:lastModifiedBy>Rose McConkey</cp:lastModifiedBy>
  <cp:revision>2</cp:revision>
  <cp:lastPrinted>2023-05-08T19:20:00Z</cp:lastPrinted>
  <dcterms:created xsi:type="dcterms:W3CDTF">2023-05-08T19:28:00Z</dcterms:created>
  <dcterms:modified xsi:type="dcterms:W3CDTF">2023-05-08T19:28:00Z</dcterms:modified>
</cp:coreProperties>
</file>